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9725" w14:textId="77777777" w:rsidR="009E5D92" w:rsidRPr="00344191" w:rsidRDefault="009E5D92" w:rsidP="00D367FA">
      <w:pPr>
        <w:spacing w:after="0"/>
        <w:rPr>
          <w:rFonts w:ascii="Arial" w:hAnsi="Arial" w:cs="Arial"/>
        </w:rPr>
      </w:pPr>
    </w:p>
    <w:p w14:paraId="571C4294" w14:textId="5C060249" w:rsidR="0076136D" w:rsidRPr="00344191" w:rsidRDefault="0076136D" w:rsidP="00D367FA">
      <w:pPr>
        <w:spacing w:after="0"/>
        <w:rPr>
          <w:rFonts w:ascii="Arial" w:eastAsia="Times New Roman" w:hAnsi="Arial" w:cs="Arial"/>
          <w:b/>
          <w:bCs/>
          <w:lang w:eastAsia="en-GB"/>
        </w:rPr>
      </w:pPr>
      <w:r w:rsidRPr="00344191">
        <w:rPr>
          <w:rFonts w:ascii="Arial" w:hAnsi="Arial" w:cs="Arial"/>
          <w:b/>
        </w:rPr>
        <w:t>Awards Guidance - Lincoln Higher Education</w:t>
      </w:r>
      <w:r w:rsidRPr="00344191">
        <w:rPr>
          <w:rFonts w:ascii="Arial" w:hAnsi="Arial" w:cs="Arial"/>
        </w:rPr>
        <w:t xml:space="preserve"> </w:t>
      </w:r>
      <w:r w:rsidRPr="00344191">
        <w:rPr>
          <w:rFonts w:ascii="Arial" w:eastAsia="Times New Roman" w:hAnsi="Arial" w:cs="Arial"/>
          <w:b/>
          <w:bCs/>
          <w:lang w:eastAsia="en-GB"/>
        </w:rPr>
        <w:t>Research Funds 2017-18</w:t>
      </w:r>
    </w:p>
    <w:p w14:paraId="6D9281F5" w14:textId="77777777" w:rsidR="001B5C2C" w:rsidRPr="00344191" w:rsidRDefault="001B5C2C" w:rsidP="00D367FA">
      <w:pPr>
        <w:spacing w:after="0"/>
        <w:rPr>
          <w:rFonts w:ascii="Arial" w:hAnsi="Arial" w:cs="Arial"/>
        </w:rPr>
      </w:pPr>
    </w:p>
    <w:p w14:paraId="5B8248DC" w14:textId="26A43775" w:rsidR="009E5D92" w:rsidRPr="00344191" w:rsidRDefault="009E5D92" w:rsidP="00D367FA">
      <w:pPr>
        <w:spacing w:after="0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The Lincoln Higher Education Research Institute (LHERI) has been established to foster and support existing and new higher education research at Lincoln; providing a platform for excellent and useful research being undertaken at the University (independently or with external partners). </w:t>
      </w:r>
      <w:r w:rsidR="003115AC" w:rsidRPr="00344191">
        <w:rPr>
          <w:rFonts w:ascii="Arial" w:hAnsi="Arial" w:cs="Arial"/>
        </w:rPr>
        <w:t xml:space="preserve">As part of </w:t>
      </w:r>
      <w:r w:rsidRPr="00344191">
        <w:rPr>
          <w:rFonts w:ascii="Arial" w:hAnsi="Arial" w:cs="Arial"/>
        </w:rPr>
        <w:t>LHERI</w:t>
      </w:r>
      <w:r w:rsidR="003115AC" w:rsidRPr="00344191">
        <w:rPr>
          <w:rFonts w:ascii="Arial" w:hAnsi="Arial" w:cs="Arial"/>
        </w:rPr>
        <w:t>’s</w:t>
      </w:r>
      <w:r w:rsidRPr="00344191">
        <w:rPr>
          <w:rFonts w:ascii="Arial" w:hAnsi="Arial" w:cs="Arial"/>
        </w:rPr>
        <w:t xml:space="preserve"> aims to develop expertise </w:t>
      </w:r>
      <w:r w:rsidR="003115AC" w:rsidRPr="00344191">
        <w:rPr>
          <w:rFonts w:ascii="Arial" w:hAnsi="Arial" w:cs="Arial"/>
        </w:rPr>
        <w:t xml:space="preserve">and impact through </w:t>
      </w:r>
      <w:r w:rsidRPr="00344191">
        <w:rPr>
          <w:rFonts w:ascii="Arial" w:hAnsi="Arial" w:cs="Arial"/>
        </w:rPr>
        <w:t>support</w:t>
      </w:r>
      <w:r w:rsidR="003115AC" w:rsidRPr="00344191">
        <w:rPr>
          <w:rFonts w:ascii="Arial" w:hAnsi="Arial" w:cs="Arial"/>
        </w:rPr>
        <w:t xml:space="preserve"> and guidance</w:t>
      </w:r>
      <w:r w:rsidRPr="00344191">
        <w:rPr>
          <w:rFonts w:ascii="Arial" w:hAnsi="Arial" w:cs="Arial"/>
        </w:rPr>
        <w:t xml:space="preserve"> to colleagues and by facilitating effective internal and external partnershi</w:t>
      </w:r>
      <w:r w:rsidR="003115AC" w:rsidRPr="00344191">
        <w:rPr>
          <w:rFonts w:ascii="Arial" w:hAnsi="Arial" w:cs="Arial"/>
        </w:rPr>
        <w:t>ps, LHERI is opening a call for bids for internal research funds. These funds are intended to support new research that will advance understanding of higher education.</w:t>
      </w:r>
    </w:p>
    <w:p w14:paraId="04F05554" w14:textId="77777777" w:rsidR="00D367FA" w:rsidRPr="00344191" w:rsidRDefault="00D367FA" w:rsidP="00D367FA">
      <w:pPr>
        <w:spacing w:after="0"/>
        <w:rPr>
          <w:rFonts w:ascii="Arial" w:hAnsi="Arial" w:cs="Arial"/>
        </w:rPr>
      </w:pPr>
    </w:p>
    <w:p w14:paraId="0CE4F53A" w14:textId="2C290386" w:rsidR="00EF43A2" w:rsidRPr="00344191" w:rsidRDefault="00EF43A2" w:rsidP="00D367FA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 w:rsidRPr="00344191">
        <w:rPr>
          <w:rFonts w:ascii="Arial" w:eastAsia="Times New Roman" w:hAnsi="Arial" w:cs="Arial"/>
          <w:b/>
          <w:bCs/>
          <w:lang w:eastAsia="en-GB"/>
        </w:rPr>
        <w:t>Applications open on</w:t>
      </w:r>
      <w:r w:rsidR="00344191" w:rsidRPr="00344191">
        <w:rPr>
          <w:rFonts w:ascii="Arial" w:eastAsia="Times New Roman" w:hAnsi="Arial" w:cs="Arial"/>
          <w:b/>
          <w:bCs/>
          <w:lang w:eastAsia="en-GB"/>
        </w:rPr>
        <w:t xml:space="preserve"> 1</w:t>
      </w:r>
      <w:r w:rsidR="00344191" w:rsidRPr="00344191">
        <w:rPr>
          <w:rFonts w:ascii="Arial" w:eastAsia="Times New Roman" w:hAnsi="Arial" w:cs="Arial"/>
          <w:b/>
          <w:bCs/>
          <w:vertAlign w:val="superscript"/>
          <w:lang w:eastAsia="en-GB"/>
        </w:rPr>
        <w:t>st</w:t>
      </w:r>
      <w:r w:rsidR="00344191" w:rsidRPr="00344191">
        <w:rPr>
          <w:rFonts w:ascii="Arial" w:eastAsia="Times New Roman" w:hAnsi="Arial" w:cs="Arial"/>
          <w:b/>
          <w:bCs/>
          <w:lang w:eastAsia="en-GB"/>
        </w:rPr>
        <w:t xml:space="preserve"> July 2017</w:t>
      </w:r>
      <w:r w:rsidRPr="00344191">
        <w:rPr>
          <w:rFonts w:ascii="Arial" w:eastAsia="Times New Roman" w:hAnsi="Arial" w:cs="Arial"/>
          <w:b/>
          <w:bCs/>
          <w:lang w:eastAsia="en-GB"/>
        </w:rPr>
        <w:t xml:space="preserve"> and close at</w:t>
      </w:r>
      <w:r w:rsidR="00344191" w:rsidRPr="00344191">
        <w:rPr>
          <w:rFonts w:ascii="Arial" w:eastAsia="Times New Roman" w:hAnsi="Arial" w:cs="Arial"/>
          <w:b/>
          <w:bCs/>
          <w:lang w:eastAsia="en-GB"/>
        </w:rPr>
        <w:t xml:space="preserve"> midnight on 2</w:t>
      </w:r>
      <w:r w:rsidR="00344191" w:rsidRPr="00344191">
        <w:rPr>
          <w:rFonts w:ascii="Arial" w:eastAsia="Times New Roman" w:hAnsi="Arial" w:cs="Arial"/>
          <w:b/>
          <w:bCs/>
          <w:vertAlign w:val="superscript"/>
          <w:lang w:eastAsia="en-GB"/>
        </w:rPr>
        <w:t>nd</w:t>
      </w:r>
      <w:r w:rsidR="00344191" w:rsidRPr="00344191">
        <w:rPr>
          <w:rFonts w:ascii="Arial" w:eastAsia="Times New Roman" w:hAnsi="Arial" w:cs="Arial"/>
          <w:b/>
          <w:bCs/>
          <w:lang w:eastAsia="en-GB"/>
        </w:rPr>
        <w:t xml:space="preserve"> October 2017</w:t>
      </w:r>
    </w:p>
    <w:p w14:paraId="2E808BE2" w14:textId="17D7C516" w:rsidR="008C00AD" w:rsidRPr="00344191" w:rsidRDefault="008C00AD" w:rsidP="008C00AD">
      <w:pPr>
        <w:shd w:val="clear" w:color="auto" w:fill="FFFFFF"/>
        <w:spacing w:after="0"/>
        <w:rPr>
          <w:rFonts w:ascii="Arial" w:eastAsia="Times New Roman" w:hAnsi="Arial" w:cs="Arial"/>
          <w:color w:val="FF0000"/>
          <w:lang w:eastAsia="en-GB"/>
        </w:rPr>
      </w:pPr>
      <w:r w:rsidRPr="00344191">
        <w:rPr>
          <w:rFonts w:ascii="Arial" w:eastAsia="Times New Roman" w:hAnsi="Arial" w:cs="Arial"/>
          <w:lang w:eastAsia="en-GB"/>
        </w:rPr>
        <w:t xml:space="preserve">We aim to advise all applicants as to the outcome of their submission by </w:t>
      </w:r>
      <w:r w:rsidR="007520D7" w:rsidRPr="00344191">
        <w:rPr>
          <w:rFonts w:ascii="Arial" w:eastAsia="Times New Roman" w:hAnsi="Arial" w:cs="Arial"/>
          <w:lang w:eastAsia="en-GB"/>
        </w:rPr>
        <w:t>27</w:t>
      </w:r>
      <w:r w:rsidR="007520D7" w:rsidRPr="00344191">
        <w:rPr>
          <w:rFonts w:ascii="Arial" w:eastAsia="Times New Roman" w:hAnsi="Arial" w:cs="Arial"/>
          <w:vertAlign w:val="superscript"/>
          <w:lang w:eastAsia="en-GB"/>
        </w:rPr>
        <w:t>th</w:t>
      </w:r>
      <w:r w:rsidR="007520D7" w:rsidRPr="00344191">
        <w:rPr>
          <w:rFonts w:ascii="Arial" w:eastAsia="Times New Roman" w:hAnsi="Arial" w:cs="Arial"/>
          <w:lang w:eastAsia="en-GB"/>
        </w:rPr>
        <w:t xml:space="preserve"> October 2017</w:t>
      </w:r>
    </w:p>
    <w:p w14:paraId="2FE4E723" w14:textId="77777777" w:rsidR="00D367FA" w:rsidRPr="00344191" w:rsidRDefault="00D367FA" w:rsidP="00D367FA">
      <w:pPr>
        <w:spacing w:after="0"/>
        <w:rPr>
          <w:rFonts w:ascii="Arial" w:eastAsia="Times New Roman" w:hAnsi="Arial" w:cs="Arial"/>
          <w:shd w:val="clear" w:color="auto" w:fill="FFFFFF"/>
          <w:lang w:eastAsia="en-GB"/>
        </w:rPr>
      </w:pPr>
    </w:p>
    <w:p w14:paraId="029D43C0" w14:textId="77777777" w:rsidR="00E634E7" w:rsidRPr="00344191" w:rsidRDefault="00EF43A2" w:rsidP="00E634E7">
      <w:pPr>
        <w:spacing w:after="0"/>
        <w:jc w:val="center"/>
        <w:rPr>
          <w:rFonts w:ascii="Arial" w:eastAsia="Times New Roman" w:hAnsi="Arial" w:cs="Arial"/>
          <w:b/>
          <w:shd w:val="clear" w:color="auto" w:fill="FFFFFF"/>
          <w:lang w:eastAsia="en-GB"/>
        </w:rPr>
      </w:pPr>
      <w:r w:rsidRPr="00344191">
        <w:rPr>
          <w:rFonts w:ascii="Arial" w:eastAsia="Times New Roman" w:hAnsi="Arial" w:cs="Arial"/>
          <w:b/>
          <w:shd w:val="clear" w:color="auto" w:fill="FFFFFF"/>
          <w:lang w:eastAsia="en-GB"/>
        </w:rPr>
        <w:t>Please read</w:t>
      </w:r>
      <w:r w:rsidR="003115AC" w:rsidRPr="00344191">
        <w:rPr>
          <w:rFonts w:ascii="Arial" w:eastAsia="Times New Roman" w:hAnsi="Arial" w:cs="Arial"/>
          <w:b/>
          <w:shd w:val="clear" w:color="auto" w:fill="FFFFFF"/>
          <w:lang w:eastAsia="en-GB"/>
        </w:rPr>
        <w:t xml:space="preserve"> these</w:t>
      </w:r>
      <w:r w:rsidRPr="00344191">
        <w:rPr>
          <w:rFonts w:ascii="Arial" w:eastAsia="Times New Roman" w:hAnsi="Arial" w:cs="Arial"/>
          <w:b/>
          <w:shd w:val="clear" w:color="auto" w:fill="FFFFFF"/>
          <w:lang w:eastAsia="en-GB"/>
        </w:rPr>
        <w:t xml:space="preserve"> guidance notes before completing and submitting an </w:t>
      </w:r>
    </w:p>
    <w:p w14:paraId="31057382" w14:textId="4B0E6749" w:rsidR="003115AC" w:rsidRPr="00344191" w:rsidRDefault="00EF43A2" w:rsidP="00E634E7">
      <w:pPr>
        <w:spacing w:after="0"/>
        <w:jc w:val="center"/>
        <w:rPr>
          <w:rFonts w:ascii="Arial" w:eastAsia="Times New Roman" w:hAnsi="Arial" w:cs="Arial"/>
          <w:b/>
          <w:shd w:val="clear" w:color="auto" w:fill="FFFFFF"/>
          <w:lang w:eastAsia="en-GB"/>
        </w:rPr>
      </w:pPr>
      <w:proofErr w:type="gramStart"/>
      <w:r w:rsidRPr="00344191">
        <w:rPr>
          <w:rFonts w:ascii="Arial" w:eastAsia="Times New Roman" w:hAnsi="Arial" w:cs="Arial"/>
          <w:b/>
          <w:shd w:val="clear" w:color="auto" w:fill="FFFFFF"/>
          <w:lang w:eastAsia="en-GB"/>
        </w:rPr>
        <w:t>application</w:t>
      </w:r>
      <w:proofErr w:type="gramEnd"/>
      <w:r w:rsidRPr="00344191">
        <w:rPr>
          <w:rFonts w:ascii="Arial" w:eastAsia="Times New Roman" w:hAnsi="Arial" w:cs="Arial"/>
          <w:b/>
          <w:shd w:val="clear" w:color="auto" w:fill="FFFFFF"/>
          <w:lang w:eastAsia="en-GB"/>
        </w:rPr>
        <w:t xml:space="preserve"> for funding.</w:t>
      </w:r>
    </w:p>
    <w:p w14:paraId="4B5F63A4" w14:textId="77777777" w:rsidR="00D367FA" w:rsidRPr="00344191" w:rsidRDefault="00D367FA" w:rsidP="00D367FA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p w14:paraId="00C8C901" w14:textId="42376657" w:rsidR="00525EA0" w:rsidRPr="00344191" w:rsidRDefault="0076136D" w:rsidP="00D367FA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  <w:b/>
        </w:rPr>
        <w:t>Outline</w:t>
      </w:r>
    </w:p>
    <w:p w14:paraId="386F5B8D" w14:textId="3C78E586" w:rsidR="0096447F" w:rsidRPr="00344191" w:rsidRDefault="0076136D" w:rsidP="0096447F">
      <w:pPr>
        <w:pStyle w:val="CommentText"/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For the first year of these research awards, LHERI</w:t>
      </w:r>
      <w:r w:rsidR="001B5C2C" w:rsidRPr="00344191">
        <w:rPr>
          <w:rFonts w:ascii="Arial" w:hAnsi="Arial" w:cs="Arial"/>
          <w:sz w:val="22"/>
          <w:szCs w:val="22"/>
        </w:rPr>
        <w:t>, with support from the Lincoln Academy of Learning and Teaching,</w:t>
      </w:r>
      <w:r w:rsidRPr="00344191">
        <w:rPr>
          <w:rFonts w:ascii="Arial" w:hAnsi="Arial" w:cs="Arial"/>
          <w:sz w:val="22"/>
          <w:szCs w:val="22"/>
        </w:rPr>
        <w:t xml:space="preserve"> is</w:t>
      </w:r>
      <w:r w:rsidR="009B64B5" w:rsidRPr="00344191">
        <w:rPr>
          <w:rFonts w:ascii="Arial" w:hAnsi="Arial" w:cs="Arial"/>
          <w:sz w:val="22"/>
          <w:szCs w:val="22"/>
        </w:rPr>
        <w:t xml:space="preserve"> offering a number of research awards to a maximum of £750.00 each.</w:t>
      </w:r>
      <w:r w:rsidR="008C00AD" w:rsidRPr="00344191">
        <w:rPr>
          <w:rFonts w:ascii="Arial" w:hAnsi="Arial" w:cs="Arial"/>
          <w:sz w:val="22"/>
          <w:szCs w:val="22"/>
        </w:rPr>
        <w:t xml:space="preserve"> </w:t>
      </w:r>
      <w:r w:rsidRPr="00344191">
        <w:rPr>
          <w:rFonts w:ascii="Arial" w:hAnsi="Arial" w:cs="Arial"/>
          <w:sz w:val="22"/>
          <w:szCs w:val="22"/>
        </w:rPr>
        <w:t xml:space="preserve">The awards will be made </w:t>
      </w:r>
      <w:r w:rsidR="007520D7" w:rsidRPr="00344191">
        <w:rPr>
          <w:rFonts w:ascii="Arial" w:hAnsi="Arial" w:cs="Arial"/>
          <w:sz w:val="22"/>
          <w:szCs w:val="22"/>
        </w:rPr>
        <w:t xml:space="preserve">primarily </w:t>
      </w:r>
      <w:r w:rsidRPr="00344191">
        <w:rPr>
          <w:rFonts w:ascii="Arial" w:hAnsi="Arial" w:cs="Arial"/>
          <w:sz w:val="22"/>
          <w:szCs w:val="22"/>
        </w:rPr>
        <w:t xml:space="preserve">for research focused on key issues within higher education </w:t>
      </w:r>
      <w:r w:rsidR="0096447F" w:rsidRPr="00344191">
        <w:rPr>
          <w:rFonts w:ascii="Arial" w:hAnsi="Arial" w:cs="Arial"/>
          <w:sz w:val="22"/>
          <w:szCs w:val="22"/>
        </w:rPr>
        <w:t>and reflected in the University’s Strategic Plan</w:t>
      </w:r>
      <w:r w:rsidR="009B64B5" w:rsidRPr="00344191">
        <w:rPr>
          <w:rFonts w:ascii="Arial" w:hAnsi="Arial" w:cs="Arial"/>
          <w:sz w:val="22"/>
          <w:szCs w:val="22"/>
        </w:rPr>
        <w:t>, typically this may include</w:t>
      </w:r>
      <w:r w:rsidR="0096447F" w:rsidRPr="00344191">
        <w:rPr>
          <w:rFonts w:ascii="Arial" w:hAnsi="Arial" w:cs="Arial"/>
          <w:sz w:val="22"/>
          <w:szCs w:val="22"/>
        </w:rPr>
        <w:t>;</w:t>
      </w:r>
    </w:p>
    <w:p w14:paraId="1B31F819" w14:textId="7F891E73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344191">
        <w:rPr>
          <w:rFonts w:ascii="Arial" w:hAnsi="Arial" w:cs="Arial"/>
          <w:sz w:val="22"/>
          <w:szCs w:val="22"/>
        </w:rPr>
        <w:t>Interdisciplinarity</w:t>
      </w:r>
      <w:proofErr w:type="spellEnd"/>
      <w:r w:rsidRPr="0034419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44191">
        <w:rPr>
          <w:rFonts w:ascii="Arial" w:hAnsi="Arial" w:cs="Arial"/>
          <w:sz w:val="22"/>
          <w:szCs w:val="22"/>
        </w:rPr>
        <w:t>interprofessional</w:t>
      </w:r>
      <w:proofErr w:type="spellEnd"/>
      <w:r w:rsidRPr="00344191">
        <w:rPr>
          <w:rFonts w:ascii="Arial" w:hAnsi="Arial" w:cs="Arial"/>
          <w:sz w:val="22"/>
          <w:szCs w:val="22"/>
        </w:rPr>
        <w:t xml:space="preserve"> education</w:t>
      </w:r>
    </w:p>
    <w:p w14:paraId="4A622DBE" w14:textId="126B7AC9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24/7 campus</w:t>
      </w:r>
    </w:p>
    <w:p w14:paraId="3381B78D" w14:textId="057AC6B1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Technology enhanced learning / digital engagement</w:t>
      </w:r>
    </w:p>
    <w:p w14:paraId="2BA21E8D" w14:textId="759678EC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Resilience in higher education</w:t>
      </w:r>
    </w:p>
    <w:p w14:paraId="52252202" w14:textId="170B5AE0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Supporting confidence in students</w:t>
      </w:r>
    </w:p>
    <w:p w14:paraId="28A9D98A" w14:textId="1AEACECA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Collaboration and partnership approaches</w:t>
      </w:r>
    </w:p>
    <w:p w14:paraId="7C77CC70" w14:textId="0A369226" w:rsidR="0096447F" w:rsidRPr="00344191" w:rsidRDefault="0096447F" w:rsidP="0096447F">
      <w:pPr>
        <w:pStyle w:val="Commen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44191">
        <w:rPr>
          <w:rFonts w:ascii="Arial" w:hAnsi="Arial" w:cs="Arial"/>
          <w:sz w:val="22"/>
          <w:szCs w:val="22"/>
        </w:rPr>
        <w:t>Inclusivity</w:t>
      </w:r>
    </w:p>
    <w:p w14:paraId="40292C0F" w14:textId="1BCFA123" w:rsidR="008C00AD" w:rsidRPr="00344191" w:rsidRDefault="0096447F" w:rsidP="0096447F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However, these themes are broad and </w:t>
      </w:r>
      <w:r w:rsidR="007520D7" w:rsidRPr="00344191">
        <w:rPr>
          <w:rFonts w:ascii="Arial" w:hAnsi="Arial" w:cs="Arial"/>
        </w:rPr>
        <w:t xml:space="preserve">submissions outside of </w:t>
      </w:r>
      <w:r w:rsidRPr="00344191">
        <w:rPr>
          <w:rFonts w:ascii="Arial" w:hAnsi="Arial" w:cs="Arial"/>
        </w:rPr>
        <w:t>these themes will not be discounted.</w:t>
      </w:r>
      <w:r w:rsidR="00525EA0" w:rsidRPr="00344191">
        <w:rPr>
          <w:rFonts w:ascii="Arial" w:hAnsi="Arial" w:cs="Arial"/>
        </w:rPr>
        <w:t xml:space="preserve"> </w:t>
      </w:r>
    </w:p>
    <w:p w14:paraId="022AA839" w14:textId="77777777" w:rsidR="008C00AD" w:rsidRPr="00344191" w:rsidRDefault="008C00AD" w:rsidP="00D367FA">
      <w:pPr>
        <w:spacing w:after="0"/>
        <w:jc w:val="both"/>
        <w:rPr>
          <w:rFonts w:ascii="Arial" w:hAnsi="Arial" w:cs="Arial"/>
        </w:rPr>
      </w:pPr>
    </w:p>
    <w:p w14:paraId="20B42C57" w14:textId="284E0332" w:rsidR="00525EA0" w:rsidRPr="00344191" w:rsidRDefault="00525EA0" w:rsidP="00D367FA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The aim </w:t>
      </w:r>
      <w:r w:rsidR="008C00AD" w:rsidRPr="00344191">
        <w:rPr>
          <w:rFonts w:ascii="Arial" w:hAnsi="Arial" w:cs="Arial"/>
        </w:rPr>
        <w:t xml:space="preserve">of these awards </w:t>
      </w:r>
      <w:r w:rsidRPr="00344191">
        <w:rPr>
          <w:rFonts w:ascii="Arial" w:hAnsi="Arial" w:cs="Arial"/>
        </w:rPr>
        <w:t>is to probe gaps in present research knowledge</w:t>
      </w:r>
      <w:r w:rsidR="0076136D" w:rsidRPr="00344191">
        <w:rPr>
          <w:rFonts w:ascii="Arial" w:hAnsi="Arial" w:cs="Arial"/>
        </w:rPr>
        <w:t>, to evaluate innovative practices</w:t>
      </w:r>
      <w:r w:rsidRPr="00344191">
        <w:rPr>
          <w:rFonts w:ascii="Arial" w:hAnsi="Arial" w:cs="Arial"/>
        </w:rPr>
        <w:t xml:space="preserve"> or offer new research evidence on some key issues. </w:t>
      </w:r>
      <w:r w:rsidR="0076136D" w:rsidRPr="00344191">
        <w:rPr>
          <w:rFonts w:ascii="Arial" w:hAnsi="Arial" w:cs="Arial"/>
        </w:rPr>
        <w:t>LHERI</w:t>
      </w:r>
      <w:r w:rsidRPr="00344191">
        <w:rPr>
          <w:rFonts w:ascii="Arial" w:hAnsi="Arial" w:cs="Arial"/>
        </w:rPr>
        <w:t xml:space="preserve"> hopes both to stimulate new research and add to the researc</w:t>
      </w:r>
      <w:r w:rsidR="0076136D" w:rsidRPr="00344191">
        <w:rPr>
          <w:rFonts w:ascii="Arial" w:hAnsi="Arial" w:cs="Arial"/>
        </w:rPr>
        <w:t>h or evidence knowledge base. These small awards are intended to stimulate, support and encourage colleagues who are undertaking or considering undertak</w:t>
      </w:r>
      <w:r w:rsidR="00251FBE" w:rsidRPr="00344191">
        <w:rPr>
          <w:rFonts w:ascii="Arial" w:hAnsi="Arial" w:cs="Arial"/>
        </w:rPr>
        <w:t>ing</w:t>
      </w:r>
      <w:r w:rsidR="0076136D" w:rsidRPr="00344191">
        <w:rPr>
          <w:rFonts w:ascii="Arial" w:hAnsi="Arial" w:cs="Arial"/>
        </w:rPr>
        <w:t xml:space="preserve"> research into higher education.</w:t>
      </w:r>
    </w:p>
    <w:p w14:paraId="5C19B424" w14:textId="6120A803" w:rsidR="0076136D" w:rsidRDefault="0076136D" w:rsidP="00D367FA">
      <w:pPr>
        <w:spacing w:after="0"/>
        <w:jc w:val="both"/>
        <w:rPr>
          <w:rFonts w:ascii="Arial" w:hAnsi="Arial" w:cs="Arial"/>
        </w:rPr>
      </w:pPr>
    </w:p>
    <w:p w14:paraId="68A53056" w14:textId="77777777" w:rsidR="00344191" w:rsidRDefault="00344191" w:rsidP="00D367FA">
      <w:pPr>
        <w:spacing w:after="0"/>
        <w:jc w:val="both"/>
        <w:rPr>
          <w:rFonts w:ascii="Arial" w:hAnsi="Arial" w:cs="Arial"/>
        </w:rPr>
      </w:pPr>
    </w:p>
    <w:p w14:paraId="243C3BD8" w14:textId="77777777" w:rsidR="00344191" w:rsidRDefault="00344191" w:rsidP="00D367FA">
      <w:pPr>
        <w:spacing w:after="0"/>
        <w:jc w:val="both"/>
        <w:rPr>
          <w:rFonts w:ascii="Arial" w:hAnsi="Arial" w:cs="Arial"/>
        </w:rPr>
      </w:pPr>
    </w:p>
    <w:p w14:paraId="35D0A536" w14:textId="77777777" w:rsidR="00344191" w:rsidRDefault="00344191" w:rsidP="00D367FA">
      <w:pPr>
        <w:spacing w:after="0"/>
        <w:jc w:val="both"/>
        <w:rPr>
          <w:rFonts w:ascii="Arial" w:hAnsi="Arial" w:cs="Arial"/>
        </w:rPr>
      </w:pPr>
    </w:p>
    <w:p w14:paraId="205ED6FF" w14:textId="77777777" w:rsidR="00344191" w:rsidRDefault="00344191" w:rsidP="00D367FA">
      <w:pPr>
        <w:spacing w:after="0"/>
        <w:jc w:val="both"/>
        <w:rPr>
          <w:rFonts w:ascii="Arial" w:hAnsi="Arial" w:cs="Arial"/>
        </w:rPr>
      </w:pPr>
    </w:p>
    <w:p w14:paraId="716AA7F6" w14:textId="77777777" w:rsidR="00344191" w:rsidRPr="00344191" w:rsidRDefault="00344191" w:rsidP="00D367FA">
      <w:pPr>
        <w:spacing w:after="0"/>
        <w:jc w:val="both"/>
        <w:rPr>
          <w:rFonts w:ascii="Arial" w:hAnsi="Arial" w:cs="Arial"/>
        </w:rPr>
      </w:pPr>
    </w:p>
    <w:p w14:paraId="1B7CC923" w14:textId="048EE746" w:rsidR="00E634E7" w:rsidRPr="00344191" w:rsidRDefault="00E634E7" w:rsidP="00D367FA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Timescales</w:t>
      </w:r>
    </w:p>
    <w:tbl>
      <w:tblPr>
        <w:tblStyle w:val="GridTable4-Accent5"/>
        <w:tblW w:w="9743" w:type="dxa"/>
        <w:tblLook w:val="04A0" w:firstRow="1" w:lastRow="0" w:firstColumn="1" w:lastColumn="0" w:noHBand="0" w:noVBand="1"/>
      </w:tblPr>
      <w:tblGrid>
        <w:gridCol w:w="2148"/>
        <w:gridCol w:w="7595"/>
      </w:tblGrid>
      <w:tr w:rsidR="00EA72C6" w:rsidRPr="00344191" w14:paraId="4627BFC1" w14:textId="77777777" w:rsidTr="00964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7E8CBEB" w14:textId="77777777" w:rsidR="00EA72C6" w:rsidRPr="00344191" w:rsidRDefault="00EA72C6" w:rsidP="006A7734">
            <w:pPr>
              <w:jc w:val="center"/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7595" w:type="dxa"/>
          </w:tcPr>
          <w:p w14:paraId="28E3CC77" w14:textId="77777777" w:rsidR="00EA72C6" w:rsidRPr="00344191" w:rsidRDefault="00EA72C6" w:rsidP="006A7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</w:rPr>
            </w:pPr>
            <w:r w:rsidRPr="00344191">
              <w:rPr>
                <w:rFonts w:ascii="Arial" w:eastAsia="Calibri" w:hAnsi="Arial" w:cs="Arial"/>
              </w:rPr>
              <w:t>Action</w:t>
            </w:r>
          </w:p>
        </w:tc>
      </w:tr>
      <w:tr w:rsidR="00EA72C6" w:rsidRPr="00344191" w14:paraId="48DFA5F2" w14:textId="77777777" w:rsidTr="0096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503D8523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1</w:t>
            </w:r>
            <w:r w:rsidRPr="00344191">
              <w:rPr>
                <w:rFonts w:ascii="Arial" w:eastAsia="Calibri" w:hAnsi="Arial" w:cs="Arial"/>
                <w:vertAlign w:val="superscript"/>
              </w:rPr>
              <w:t>st</w:t>
            </w:r>
            <w:r w:rsidRPr="00344191">
              <w:rPr>
                <w:rFonts w:ascii="Arial" w:eastAsia="Calibri" w:hAnsi="Arial" w:cs="Arial"/>
              </w:rPr>
              <w:t xml:space="preserve"> July 2017</w:t>
            </w:r>
          </w:p>
        </w:tc>
        <w:tc>
          <w:tcPr>
            <w:tcW w:w="7595" w:type="dxa"/>
          </w:tcPr>
          <w:p w14:paraId="632977A3" w14:textId="6C4C80D5" w:rsidR="00EA72C6" w:rsidRPr="00344191" w:rsidRDefault="00EA72C6" w:rsidP="006A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 xml:space="preserve">Soft launch of Lincoln Higher Education Research Awards – </w:t>
            </w:r>
            <w:r w:rsidRPr="00344191">
              <w:rPr>
                <w:rFonts w:ascii="Arial" w:eastAsia="Calibri" w:hAnsi="Arial" w:cs="Arial"/>
                <w:bCs/>
              </w:rPr>
              <w:t>call fo</w:t>
            </w:r>
            <w:r w:rsidR="0096447F" w:rsidRPr="00344191">
              <w:rPr>
                <w:rFonts w:ascii="Arial" w:eastAsia="Calibri" w:hAnsi="Arial" w:cs="Arial"/>
                <w:bCs/>
              </w:rPr>
              <w:t xml:space="preserve">r applications open and </w:t>
            </w:r>
            <w:proofErr w:type="spellStart"/>
            <w:r w:rsidR="0096447F" w:rsidRPr="00344191">
              <w:rPr>
                <w:rFonts w:ascii="Arial" w:eastAsia="Calibri" w:hAnsi="Arial" w:cs="Arial"/>
                <w:bCs/>
              </w:rPr>
              <w:t>publicis</w:t>
            </w:r>
            <w:r w:rsidRPr="00344191">
              <w:rPr>
                <w:rFonts w:ascii="Arial" w:eastAsia="Calibri" w:hAnsi="Arial" w:cs="Arial"/>
                <w:bCs/>
              </w:rPr>
              <w:t>ed</w:t>
            </w:r>
            <w:proofErr w:type="spellEnd"/>
            <w:r w:rsidRPr="00344191">
              <w:rPr>
                <w:rFonts w:ascii="Arial" w:eastAsia="Calibri" w:hAnsi="Arial" w:cs="Arial"/>
                <w:bCs/>
              </w:rPr>
              <w:t xml:space="preserve"> online </w:t>
            </w:r>
          </w:p>
        </w:tc>
      </w:tr>
      <w:tr w:rsidR="0084652F" w:rsidRPr="00344191" w14:paraId="0597C060" w14:textId="77777777" w:rsidTr="0096447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3321CDA2" w14:textId="520C037A" w:rsidR="0084652F" w:rsidRPr="00344191" w:rsidRDefault="0084652F" w:rsidP="0046416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  <w:r w:rsidRPr="0084652F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July, 30</w:t>
            </w:r>
            <w:r w:rsidRPr="0084652F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August, 2</w:t>
            </w:r>
            <w:r w:rsidR="00464166">
              <w:rPr>
                <w:rFonts w:ascii="Arial" w:eastAsia="Calibri" w:hAnsi="Arial" w:cs="Arial"/>
              </w:rPr>
              <w:t>7</w:t>
            </w:r>
            <w:r w:rsidRPr="0084652F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September 2017</w:t>
            </w:r>
          </w:p>
        </w:tc>
        <w:tc>
          <w:tcPr>
            <w:tcW w:w="7595" w:type="dxa"/>
          </w:tcPr>
          <w:p w14:paraId="367F4AA3" w14:textId="77777777" w:rsidR="0084652F" w:rsidRDefault="0084652F" w:rsidP="0084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Drop in Sessions </w:t>
            </w:r>
            <w:r>
              <w:rPr>
                <w:rFonts w:ascii="Arial" w:eastAsia="Calibri" w:hAnsi="Arial" w:cs="Arial"/>
                <w:bCs/>
              </w:rPr>
              <w:t xml:space="preserve">with </w:t>
            </w:r>
            <w:proofErr w:type="spellStart"/>
            <w:r>
              <w:rPr>
                <w:rFonts w:ascii="Arial" w:eastAsia="Calibri" w:hAnsi="Arial" w:cs="Arial"/>
                <w:bCs/>
              </w:rPr>
              <w:t>Dr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Karin Crawford:</w:t>
            </w:r>
          </w:p>
          <w:p w14:paraId="5F2B07EB" w14:textId="354A2A3C" w:rsidR="0084652F" w:rsidRDefault="0084652F" w:rsidP="0084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31</w:t>
            </w:r>
            <w:r w:rsidRPr="0084652F">
              <w:rPr>
                <w:rFonts w:ascii="Arial" w:eastAsia="Calibri" w:hAnsi="Arial" w:cs="Arial"/>
                <w:bCs/>
                <w:vertAlign w:val="superscript"/>
              </w:rPr>
              <w:t>st</w:t>
            </w:r>
            <w:r>
              <w:rPr>
                <w:rFonts w:ascii="Arial" w:eastAsia="Calibri" w:hAnsi="Arial" w:cs="Arial"/>
                <w:bCs/>
              </w:rPr>
              <w:t xml:space="preserve"> July 10-12 noon, 30</w:t>
            </w:r>
            <w:r w:rsidRPr="0084652F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</w:rPr>
              <w:t xml:space="preserve"> August 1-3pm, 2</w:t>
            </w:r>
            <w:r w:rsidR="00464166">
              <w:rPr>
                <w:rFonts w:ascii="Arial" w:eastAsia="Calibri" w:hAnsi="Arial" w:cs="Arial"/>
                <w:bCs/>
              </w:rPr>
              <w:t>7</w:t>
            </w:r>
            <w:r w:rsidRPr="0084652F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</w:rPr>
              <w:t xml:space="preserve"> September </w:t>
            </w:r>
            <w:r w:rsidR="00464166">
              <w:rPr>
                <w:rFonts w:ascii="Arial" w:eastAsia="Calibri" w:hAnsi="Arial" w:cs="Arial"/>
                <w:bCs/>
              </w:rPr>
              <w:t>2</w:t>
            </w:r>
            <w:r>
              <w:rPr>
                <w:rFonts w:ascii="Arial" w:eastAsia="Calibri" w:hAnsi="Arial" w:cs="Arial"/>
                <w:bCs/>
              </w:rPr>
              <w:t>-</w:t>
            </w:r>
            <w:r w:rsidR="00464166">
              <w:rPr>
                <w:rFonts w:ascii="Arial" w:eastAsia="Calibri" w:hAnsi="Arial" w:cs="Arial"/>
                <w:bCs/>
              </w:rPr>
              <w:t>4</w:t>
            </w:r>
            <w:r>
              <w:rPr>
                <w:rFonts w:ascii="Arial" w:eastAsia="Calibri" w:hAnsi="Arial" w:cs="Arial"/>
                <w:bCs/>
              </w:rPr>
              <w:t>pm</w:t>
            </w:r>
          </w:p>
          <w:p w14:paraId="32DA8E74" w14:textId="218D196A" w:rsidR="0084652F" w:rsidRPr="0084652F" w:rsidRDefault="0084652F" w:rsidP="0084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Held in One Campus Way First Floor Meeting Room for applicants who need any advice or guidance on completing their bid for funding.</w:t>
            </w:r>
          </w:p>
        </w:tc>
      </w:tr>
      <w:tr w:rsidR="00EA72C6" w:rsidRPr="00344191" w14:paraId="6579C6FF" w14:textId="77777777" w:rsidTr="0096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6EE06D0" w14:textId="1A028484" w:rsidR="00EA72C6" w:rsidRPr="00344191" w:rsidRDefault="00464166" w:rsidP="006A77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4C2848" w:rsidRPr="004C2848">
              <w:rPr>
                <w:rFonts w:ascii="Arial" w:eastAsia="Calibri" w:hAnsi="Arial" w:cs="Arial"/>
                <w:vertAlign w:val="superscript"/>
              </w:rPr>
              <w:t>th</w:t>
            </w:r>
            <w:r w:rsidR="004C2848">
              <w:rPr>
                <w:rFonts w:ascii="Arial" w:eastAsia="Calibri" w:hAnsi="Arial" w:cs="Arial"/>
              </w:rPr>
              <w:t xml:space="preserve"> September 2017</w:t>
            </w:r>
          </w:p>
        </w:tc>
        <w:tc>
          <w:tcPr>
            <w:tcW w:w="7595" w:type="dxa"/>
          </w:tcPr>
          <w:p w14:paraId="3488217F" w14:textId="421EE90B" w:rsidR="00EA72C6" w:rsidRPr="00344191" w:rsidRDefault="009B64B5" w:rsidP="009B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 xml:space="preserve">Further promotion </w:t>
            </w:r>
            <w:r w:rsidR="00EA72C6" w:rsidRPr="00344191">
              <w:rPr>
                <w:rFonts w:ascii="Arial" w:eastAsia="Calibri" w:hAnsi="Arial" w:cs="Arial"/>
                <w:b/>
                <w:bCs/>
              </w:rPr>
              <w:t xml:space="preserve">for </w:t>
            </w:r>
            <w:r w:rsidRPr="00344191">
              <w:rPr>
                <w:rFonts w:ascii="Arial" w:eastAsia="Calibri" w:hAnsi="Arial" w:cs="Arial"/>
                <w:b/>
                <w:bCs/>
              </w:rPr>
              <w:t xml:space="preserve">Research </w:t>
            </w:r>
            <w:r w:rsidR="00EA72C6" w:rsidRPr="00344191">
              <w:rPr>
                <w:rFonts w:ascii="Arial" w:eastAsia="Calibri" w:hAnsi="Arial" w:cs="Arial"/>
                <w:b/>
                <w:bCs/>
              </w:rPr>
              <w:t xml:space="preserve">Awards </w:t>
            </w:r>
            <w:r w:rsidR="00EA72C6" w:rsidRPr="00344191">
              <w:rPr>
                <w:rFonts w:ascii="Arial" w:eastAsia="Calibri" w:hAnsi="Arial" w:cs="Arial"/>
                <w:bCs/>
              </w:rPr>
              <w:t xml:space="preserve">alongside dissemination of 2017 UROS and SEED projects at LALT launch event. </w:t>
            </w:r>
          </w:p>
        </w:tc>
      </w:tr>
      <w:tr w:rsidR="00EA72C6" w:rsidRPr="00344191" w14:paraId="686BA598" w14:textId="77777777" w:rsidTr="009644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0BD417E1" w14:textId="5083ACE4" w:rsidR="00EA72C6" w:rsidRPr="00344191" w:rsidRDefault="005E0821" w:rsidP="005E082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5E0821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eastAsia="Calibri" w:hAnsi="Arial" w:cs="Arial"/>
              </w:rPr>
              <w:t xml:space="preserve"> </w:t>
            </w:r>
            <w:r w:rsidR="00EA72C6" w:rsidRPr="00344191">
              <w:rPr>
                <w:rFonts w:ascii="Arial" w:eastAsia="Calibri" w:hAnsi="Arial" w:cs="Arial"/>
              </w:rPr>
              <w:t>October 2017</w:t>
            </w:r>
          </w:p>
        </w:tc>
        <w:tc>
          <w:tcPr>
            <w:tcW w:w="7595" w:type="dxa"/>
          </w:tcPr>
          <w:p w14:paraId="62A4D426" w14:textId="67B0312B" w:rsidR="00EA72C6" w:rsidRPr="00344191" w:rsidRDefault="00EA72C6" w:rsidP="009D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>Deadline for</w:t>
            </w:r>
            <w:r w:rsidR="009D7818">
              <w:rPr>
                <w:rFonts w:ascii="Arial" w:eastAsia="Calibri" w:hAnsi="Arial" w:cs="Arial"/>
                <w:b/>
                <w:bCs/>
              </w:rPr>
              <w:t xml:space="preserve"> applications, midnight Monday 2</w:t>
            </w:r>
            <w:r w:rsidR="009D7818" w:rsidRPr="009D7818">
              <w:rPr>
                <w:rFonts w:ascii="Arial" w:eastAsia="Calibri" w:hAnsi="Arial" w:cs="Arial"/>
                <w:b/>
                <w:bCs/>
                <w:vertAlign w:val="superscript"/>
              </w:rPr>
              <w:t>nd</w:t>
            </w:r>
            <w:r w:rsidR="009D7818">
              <w:rPr>
                <w:rFonts w:ascii="Arial" w:eastAsia="Calibri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344191">
              <w:rPr>
                <w:rFonts w:ascii="Arial" w:eastAsia="Calibri" w:hAnsi="Arial" w:cs="Arial"/>
                <w:b/>
                <w:bCs/>
              </w:rPr>
              <w:t>October.</w:t>
            </w:r>
          </w:p>
        </w:tc>
      </w:tr>
      <w:tr w:rsidR="00EA72C6" w:rsidRPr="00344191" w14:paraId="3AA1C7BE" w14:textId="77777777" w:rsidTr="0096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48AAB48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27</w:t>
            </w:r>
            <w:r w:rsidRPr="00344191">
              <w:rPr>
                <w:rFonts w:ascii="Arial" w:eastAsia="Calibri" w:hAnsi="Arial" w:cs="Arial"/>
                <w:vertAlign w:val="superscript"/>
              </w:rPr>
              <w:t>th</w:t>
            </w:r>
            <w:r w:rsidRPr="00344191">
              <w:rPr>
                <w:rFonts w:ascii="Arial" w:eastAsia="Calibri" w:hAnsi="Arial" w:cs="Arial"/>
              </w:rPr>
              <w:t xml:space="preserve"> October 2017</w:t>
            </w:r>
          </w:p>
        </w:tc>
        <w:tc>
          <w:tcPr>
            <w:tcW w:w="7595" w:type="dxa"/>
          </w:tcPr>
          <w:p w14:paraId="16D9BFDA" w14:textId="77777777" w:rsidR="00EA72C6" w:rsidRPr="00344191" w:rsidRDefault="00EA72C6" w:rsidP="006A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>Panel outcome announced</w:t>
            </w:r>
          </w:p>
        </w:tc>
      </w:tr>
      <w:tr w:rsidR="00EA72C6" w:rsidRPr="00344191" w14:paraId="168DC489" w14:textId="77777777" w:rsidTr="0096447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6B788AAE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1</w:t>
            </w:r>
            <w:r w:rsidRPr="00344191">
              <w:rPr>
                <w:rFonts w:ascii="Arial" w:eastAsia="Calibri" w:hAnsi="Arial" w:cs="Arial"/>
                <w:vertAlign w:val="superscript"/>
              </w:rPr>
              <w:t>st</w:t>
            </w:r>
            <w:r w:rsidRPr="00344191">
              <w:rPr>
                <w:rFonts w:ascii="Arial" w:eastAsia="Calibri" w:hAnsi="Arial" w:cs="Arial"/>
              </w:rPr>
              <w:t xml:space="preserve"> November 2017</w:t>
            </w:r>
          </w:p>
        </w:tc>
        <w:tc>
          <w:tcPr>
            <w:tcW w:w="7595" w:type="dxa"/>
          </w:tcPr>
          <w:p w14:paraId="0A6D1A11" w14:textId="77777777" w:rsidR="00EA72C6" w:rsidRPr="00344191" w:rsidRDefault="00EA72C6" w:rsidP="006A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>Projects begin</w:t>
            </w:r>
          </w:p>
        </w:tc>
      </w:tr>
      <w:tr w:rsidR="00EA72C6" w:rsidRPr="00344191" w14:paraId="79801EF5" w14:textId="77777777" w:rsidTr="0096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57B984C0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January 2018 (tbc)</w:t>
            </w:r>
          </w:p>
        </w:tc>
        <w:tc>
          <w:tcPr>
            <w:tcW w:w="7595" w:type="dxa"/>
          </w:tcPr>
          <w:p w14:paraId="03269072" w14:textId="77777777" w:rsidR="00EA72C6" w:rsidRPr="00344191" w:rsidRDefault="00EA72C6" w:rsidP="006A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 xml:space="preserve">Award recipients networking event </w:t>
            </w:r>
          </w:p>
        </w:tc>
      </w:tr>
      <w:tr w:rsidR="00EA72C6" w:rsidRPr="00344191" w14:paraId="0BA3B0C7" w14:textId="77777777" w:rsidTr="009644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3308A07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March 2018 (tbc)</w:t>
            </w:r>
          </w:p>
        </w:tc>
        <w:tc>
          <w:tcPr>
            <w:tcW w:w="7595" w:type="dxa"/>
          </w:tcPr>
          <w:p w14:paraId="382C0409" w14:textId="77777777" w:rsidR="00EA72C6" w:rsidRPr="00344191" w:rsidRDefault="00EA72C6" w:rsidP="006A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>Award recipients networking event</w:t>
            </w:r>
          </w:p>
        </w:tc>
      </w:tr>
      <w:tr w:rsidR="00EA72C6" w:rsidRPr="00344191" w14:paraId="61B88728" w14:textId="77777777" w:rsidTr="00C2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1C17E2A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31</w:t>
            </w:r>
            <w:r w:rsidRPr="00344191">
              <w:rPr>
                <w:rFonts w:ascii="Arial" w:eastAsia="Calibri" w:hAnsi="Arial" w:cs="Arial"/>
                <w:vertAlign w:val="superscript"/>
              </w:rPr>
              <w:t>st</w:t>
            </w:r>
            <w:r w:rsidRPr="00344191">
              <w:rPr>
                <w:rFonts w:ascii="Arial" w:eastAsia="Calibri" w:hAnsi="Arial" w:cs="Arial"/>
              </w:rPr>
              <w:t xml:space="preserve"> May 2018</w:t>
            </w:r>
          </w:p>
        </w:tc>
        <w:tc>
          <w:tcPr>
            <w:tcW w:w="7595" w:type="dxa"/>
          </w:tcPr>
          <w:p w14:paraId="1711C9C2" w14:textId="77777777" w:rsidR="00EA72C6" w:rsidRPr="00344191" w:rsidRDefault="00EA72C6" w:rsidP="006A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 xml:space="preserve">Research dissemination event </w:t>
            </w:r>
            <w:r w:rsidRPr="00344191">
              <w:rPr>
                <w:rFonts w:ascii="Arial" w:eastAsia="Calibri" w:hAnsi="Arial" w:cs="Arial"/>
                <w:bCs/>
              </w:rPr>
              <w:t>(projects do not have to be fully completed at this point)</w:t>
            </w:r>
          </w:p>
          <w:p w14:paraId="2075C94E" w14:textId="77777777" w:rsidR="00EA72C6" w:rsidRPr="00344191" w:rsidRDefault="00EA72C6" w:rsidP="006A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344191">
              <w:rPr>
                <w:rFonts w:ascii="Arial" w:eastAsia="Calibri" w:hAnsi="Arial" w:cs="Arial"/>
                <w:b/>
                <w:bCs/>
              </w:rPr>
              <w:t>Launch of 2018/19 Fund</w:t>
            </w:r>
          </w:p>
        </w:tc>
      </w:tr>
      <w:tr w:rsidR="00EA72C6" w:rsidRPr="00344191" w14:paraId="2BD4A9EF" w14:textId="77777777" w:rsidTr="009644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7F25F0DB" w14:textId="77777777" w:rsidR="00EA72C6" w:rsidRPr="00344191" w:rsidRDefault="00EA72C6" w:rsidP="006A7734">
            <w:pPr>
              <w:rPr>
                <w:rFonts w:ascii="Arial" w:eastAsia="Calibri" w:hAnsi="Arial" w:cs="Arial"/>
              </w:rPr>
            </w:pPr>
            <w:r w:rsidRPr="00344191">
              <w:rPr>
                <w:rFonts w:ascii="Arial" w:eastAsia="Calibri" w:hAnsi="Arial" w:cs="Arial"/>
              </w:rPr>
              <w:t>29</w:t>
            </w:r>
            <w:r w:rsidRPr="00344191">
              <w:rPr>
                <w:rFonts w:ascii="Arial" w:eastAsia="Calibri" w:hAnsi="Arial" w:cs="Arial"/>
                <w:vertAlign w:val="superscript"/>
              </w:rPr>
              <w:t>th</w:t>
            </w:r>
            <w:r w:rsidRPr="00344191">
              <w:rPr>
                <w:rFonts w:ascii="Arial" w:eastAsia="Calibri" w:hAnsi="Arial" w:cs="Arial"/>
              </w:rPr>
              <w:t xml:space="preserve"> June 2018</w:t>
            </w:r>
          </w:p>
        </w:tc>
        <w:tc>
          <w:tcPr>
            <w:tcW w:w="7595" w:type="dxa"/>
          </w:tcPr>
          <w:p w14:paraId="6D95EDE7" w14:textId="77777777" w:rsidR="00EA72C6" w:rsidRPr="00344191" w:rsidRDefault="00EA72C6" w:rsidP="006A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344191">
              <w:rPr>
                <w:rFonts w:ascii="Arial" w:eastAsia="Calibri" w:hAnsi="Arial" w:cs="Arial"/>
                <w:b/>
              </w:rPr>
              <w:t>Final research report deadline</w:t>
            </w:r>
          </w:p>
        </w:tc>
      </w:tr>
    </w:tbl>
    <w:p w14:paraId="7D7E9532" w14:textId="77777777" w:rsidR="00E634E7" w:rsidRPr="00344191" w:rsidRDefault="00E634E7" w:rsidP="00D367FA">
      <w:pPr>
        <w:spacing w:after="0"/>
        <w:jc w:val="both"/>
        <w:rPr>
          <w:rFonts w:ascii="Arial" w:hAnsi="Arial" w:cs="Arial"/>
          <w:b/>
        </w:rPr>
      </w:pPr>
    </w:p>
    <w:p w14:paraId="3CDA5A40" w14:textId="235E8E1C" w:rsidR="0076136D" w:rsidRPr="00344191" w:rsidRDefault="0076136D" w:rsidP="00D367FA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 xml:space="preserve">Selection </w:t>
      </w:r>
      <w:r w:rsidR="008C00AD" w:rsidRPr="00344191">
        <w:rPr>
          <w:rFonts w:ascii="Arial" w:hAnsi="Arial" w:cs="Arial"/>
          <w:b/>
        </w:rPr>
        <w:t>criteria and process</w:t>
      </w:r>
    </w:p>
    <w:p w14:paraId="15E4510F" w14:textId="2BFC916A" w:rsidR="00514E9F" w:rsidRPr="00344191" w:rsidRDefault="00D367FA" w:rsidP="00514E9F">
      <w:pPr>
        <w:spacing w:after="0"/>
        <w:jc w:val="both"/>
        <w:outlineLvl w:val="0"/>
        <w:rPr>
          <w:rFonts w:ascii="Arial" w:hAnsi="Arial" w:cs="Arial"/>
        </w:rPr>
      </w:pPr>
      <w:r w:rsidRPr="00344191">
        <w:rPr>
          <w:rFonts w:ascii="Arial" w:hAnsi="Arial" w:cs="Arial"/>
        </w:rPr>
        <w:t>The research awards are intended to support work of an empirical nature, which have the potential to make a contribution to the field of higher education research</w:t>
      </w:r>
      <w:r w:rsidR="00C231A4" w:rsidRPr="00344191">
        <w:rPr>
          <w:rFonts w:ascii="Arial" w:hAnsi="Arial" w:cs="Arial"/>
        </w:rPr>
        <w:t xml:space="preserve">. </w:t>
      </w:r>
      <w:r w:rsidR="002F1A4E" w:rsidRPr="00344191">
        <w:rPr>
          <w:rFonts w:ascii="Arial" w:hAnsi="Arial" w:cs="Arial"/>
        </w:rPr>
        <w:t>Applications are welcome from all members of staff</w:t>
      </w:r>
      <w:r w:rsidR="00AA383B" w:rsidRPr="00344191">
        <w:rPr>
          <w:rFonts w:ascii="Arial" w:hAnsi="Arial" w:cs="Arial"/>
        </w:rPr>
        <w:t xml:space="preserve"> and post-graduate research students</w:t>
      </w:r>
      <w:r w:rsidR="002F1A4E" w:rsidRPr="00344191">
        <w:rPr>
          <w:rFonts w:ascii="Arial" w:hAnsi="Arial" w:cs="Arial"/>
        </w:rPr>
        <w:t xml:space="preserve">. This fund aims to act as a pump-primer to support projects to potentially lead into external funding. </w:t>
      </w:r>
    </w:p>
    <w:p w14:paraId="66B1252B" w14:textId="77777777" w:rsidR="00473101" w:rsidRPr="00344191" w:rsidRDefault="00473101" w:rsidP="00514E9F">
      <w:pPr>
        <w:spacing w:after="0"/>
        <w:jc w:val="both"/>
        <w:outlineLvl w:val="0"/>
        <w:rPr>
          <w:rFonts w:ascii="Arial" w:hAnsi="Arial" w:cs="Arial"/>
          <w:b/>
        </w:rPr>
      </w:pPr>
    </w:p>
    <w:p w14:paraId="5B12C802" w14:textId="36DD6839" w:rsidR="00514E9F" w:rsidRPr="00344191" w:rsidRDefault="00514E9F" w:rsidP="00514E9F">
      <w:pPr>
        <w:spacing w:after="0"/>
        <w:jc w:val="both"/>
        <w:outlineLvl w:val="0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Application process</w:t>
      </w:r>
    </w:p>
    <w:p w14:paraId="1A98DB47" w14:textId="77777777" w:rsidR="0027793F" w:rsidRPr="00344191" w:rsidRDefault="00514E9F" w:rsidP="0027793F">
      <w:pPr>
        <w:spacing w:after="0"/>
        <w:rPr>
          <w:rFonts w:ascii="Arial" w:hAnsi="Arial" w:cs="Arial"/>
        </w:rPr>
      </w:pPr>
      <w:r w:rsidRPr="00344191">
        <w:rPr>
          <w:rFonts w:ascii="Arial" w:hAnsi="Arial" w:cs="Arial"/>
          <w:lang w:eastAsia="en-GB"/>
        </w:rPr>
        <w:t xml:space="preserve">The application form is available separately </w:t>
      </w:r>
      <w:hyperlink r:id="rId7" w:history="1">
        <w:r w:rsidR="0027793F" w:rsidRPr="00344191">
          <w:rPr>
            <w:rStyle w:val="Hyperlink"/>
            <w:rFonts w:ascii="Arial" w:hAnsi="Arial" w:cs="Arial"/>
          </w:rPr>
          <w:t>http://lncn.eu/heraward17</w:t>
        </w:r>
      </w:hyperlink>
    </w:p>
    <w:p w14:paraId="7975E809" w14:textId="77777777" w:rsidR="00514E9F" w:rsidRPr="00344191" w:rsidRDefault="00514E9F" w:rsidP="00514E9F">
      <w:pPr>
        <w:spacing w:after="0"/>
        <w:outlineLvl w:val="0"/>
        <w:rPr>
          <w:rFonts w:ascii="Arial" w:hAnsi="Arial" w:cs="Arial"/>
        </w:rPr>
      </w:pPr>
    </w:p>
    <w:p w14:paraId="3B5396AF" w14:textId="77777777" w:rsidR="00514E9F" w:rsidRPr="00344191" w:rsidRDefault="00514E9F" w:rsidP="00514E9F">
      <w:pPr>
        <w:spacing w:after="0"/>
        <w:outlineLvl w:val="0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Applicants are requested to detail the scheme of research, proposed methods, time plan, budget, proposed outcomes and outputs, and research benefits. </w:t>
      </w:r>
      <w:r w:rsidRPr="00344191">
        <w:rPr>
          <w:rFonts w:ascii="Arial" w:hAnsi="Arial" w:cs="Arial"/>
          <w:lang w:eastAsia="en-GB"/>
        </w:rPr>
        <w:t xml:space="preserve">Applicants will also be asked to address any ethical issues arising from their research proposal as part of the application process. </w:t>
      </w:r>
      <w:r w:rsidRPr="00344191">
        <w:rPr>
          <w:rFonts w:ascii="Arial" w:hAnsi="Arial" w:cs="Arial"/>
        </w:rPr>
        <w:t xml:space="preserve">Support from line-manager is required for all applications. </w:t>
      </w:r>
    </w:p>
    <w:p w14:paraId="766526FD" w14:textId="2195A2AF" w:rsidR="0084652F" w:rsidRDefault="00771104" w:rsidP="00514E9F">
      <w:pPr>
        <w:spacing w:after="0"/>
        <w:outlineLvl w:val="0"/>
        <w:rPr>
          <w:rFonts w:ascii="Arial" w:hAnsi="Arial" w:cs="Arial"/>
        </w:rPr>
      </w:pPr>
      <w:r w:rsidRPr="00344191">
        <w:rPr>
          <w:rFonts w:ascii="Arial" w:hAnsi="Arial" w:cs="Arial"/>
        </w:rPr>
        <w:t>Your</w:t>
      </w:r>
      <w:r w:rsidR="00F214C0" w:rsidRPr="00344191">
        <w:rPr>
          <w:rFonts w:ascii="Arial" w:hAnsi="Arial" w:cs="Arial"/>
        </w:rPr>
        <w:t xml:space="preserve"> Finance </w:t>
      </w:r>
      <w:r w:rsidRPr="00344191">
        <w:rPr>
          <w:rFonts w:ascii="Arial" w:hAnsi="Arial" w:cs="Arial"/>
        </w:rPr>
        <w:t xml:space="preserve">Business Partner </w:t>
      </w:r>
      <w:r w:rsidR="00F214C0" w:rsidRPr="00344191">
        <w:rPr>
          <w:rFonts w:ascii="Arial" w:hAnsi="Arial" w:cs="Arial"/>
        </w:rPr>
        <w:t>will be able to assist you with</w:t>
      </w:r>
      <w:r w:rsidRPr="00344191">
        <w:rPr>
          <w:rFonts w:ascii="Arial" w:hAnsi="Arial" w:cs="Arial"/>
        </w:rPr>
        <w:t xml:space="preserve"> queries regarding costings for buying out your time, student payments, transcriptions etc.</w:t>
      </w:r>
    </w:p>
    <w:p w14:paraId="3D14CC1A" w14:textId="2195A2AF" w:rsidR="0084652F" w:rsidRDefault="0084652F" w:rsidP="00514E9F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 detailed in the timeline above, Dr Karin Crawford will be available for advice and guidance on completing applications at 3 drop in sessions as follows:</w:t>
      </w:r>
    </w:p>
    <w:p w14:paraId="70E1AC67" w14:textId="439D9519" w:rsidR="0084652F" w:rsidRDefault="0084652F" w:rsidP="00514E9F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84652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2017 – 10-12 noon</w:t>
      </w:r>
    </w:p>
    <w:p w14:paraId="0F6DA9BD" w14:textId="26001F22" w:rsidR="0084652F" w:rsidRDefault="0084652F" w:rsidP="00514E9F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8465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2017 – 1-3pm</w:t>
      </w:r>
    </w:p>
    <w:p w14:paraId="0F06BFBB" w14:textId="4A63EC18" w:rsidR="0084652F" w:rsidRDefault="0084652F" w:rsidP="00514E9F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8465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– 1-3pm</w:t>
      </w:r>
    </w:p>
    <w:p w14:paraId="4EA982ED" w14:textId="5523A0A7" w:rsidR="0084652F" w:rsidRPr="00344191" w:rsidRDefault="0084652F" w:rsidP="00514E9F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All drop in session will be held in the One Campus Way First Floor Meeting Room.</w:t>
      </w:r>
    </w:p>
    <w:p w14:paraId="10C88354" w14:textId="77777777" w:rsidR="00514E9F" w:rsidRPr="00344191" w:rsidRDefault="00514E9F" w:rsidP="00514E9F">
      <w:pPr>
        <w:spacing w:after="0"/>
        <w:outlineLvl w:val="0"/>
        <w:rPr>
          <w:rFonts w:ascii="Arial" w:hAnsi="Arial" w:cs="Arial"/>
          <w:b/>
        </w:rPr>
      </w:pPr>
    </w:p>
    <w:p w14:paraId="1E9FA34F" w14:textId="4352F6B8" w:rsidR="00C231A4" w:rsidRPr="00344191" w:rsidRDefault="00514E9F" w:rsidP="00D367FA">
      <w:pPr>
        <w:spacing w:after="0"/>
        <w:jc w:val="both"/>
        <w:rPr>
          <w:rFonts w:ascii="Arial" w:hAnsi="Arial" w:cs="Arial"/>
          <w:b/>
          <w:color w:val="FF0000"/>
          <w:lang w:eastAsia="en-GB"/>
        </w:rPr>
      </w:pPr>
      <w:r w:rsidRPr="00344191">
        <w:rPr>
          <w:rFonts w:ascii="Arial" w:hAnsi="Arial" w:cs="Arial"/>
          <w:b/>
          <w:lang w:eastAsia="en-GB"/>
        </w:rPr>
        <w:t xml:space="preserve">Completed applications must be </w:t>
      </w:r>
      <w:r w:rsidR="00266B32" w:rsidRPr="00344191">
        <w:rPr>
          <w:rFonts w:ascii="Arial" w:hAnsi="Arial" w:cs="Arial"/>
          <w:b/>
          <w:lang w:eastAsia="en-GB"/>
        </w:rPr>
        <w:t>submitted by 2</w:t>
      </w:r>
      <w:r w:rsidR="00266B32" w:rsidRPr="00344191">
        <w:rPr>
          <w:rFonts w:ascii="Arial" w:hAnsi="Arial" w:cs="Arial"/>
          <w:b/>
          <w:vertAlign w:val="superscript"/>
          <w:lang w:eastAsia="en-GB"/>
        </w:rPr>
        <w:t>nd</w:t>
      </w:r>
      <w:r w:rsidR="00266B32" w:rsidRPr="00344191">
        <w:rPr>
          <w:rFonts w:ascii="Arial" w:hAnsi="Arial" w:cs="Arial"/>
          <w:b/>
          <w:lang w:eastAsia="en-GB"/>
        </w:rPr>
        <w:t xml:space="preserve"> October</w:t>
      </w:r>
      <w:r w:rsidR="009B64B5" w:rsidRPr="00344191">
        <w:rPr>
          <w:rFonts w:ascii="Arial" w:hAnsi="Arial" w:cs="Arial"/>
          <w:b/>
          <w:lang w:eastAsia="en-GB"/>
        </w:rPr>
        <w:t>, 2017</w:t>
      </w:r>
    </w:p>
    <w:p w14:paraId="1E01CC2C" w14:textId="77777777" w:rsidR="00C231A4" w:rsidRPr="00344191" w:rsidRDefault="00C231A4" w:rsidP="00D367FA">
      <w:pPr>
        <w:spacing w:after="0"/>
        <w:jc w:val="both"/>
        <w:rPr>
          <w:rFonts w:ascii="Arial" w:hAnsi="Arial" w:cs="Arial"/>
          <w:b/>
          <w:color w:val="FF0000"/>
          <w:lang w:eastAsia="en-GB"/>
        </w:rPr>
      </w:pPr>
    </w:p>
    <w:p w14:paraId="4602826F" w14:textId="77777777" w:rsidR="00C231A4" w:rsidRPr="00344191" w:rsidRDefault="00C231A4" w:rsidP="00D367FA">
      <w:pPr>
        <w:spacing w:after="0"/>
        <w:jc w:val="both"/>
        <w:rPr>
          <w:rFonts w:ascii="Arial" w:hAnsi="Arial" w:cs="Arial"/>
          <w:b/>
        </w:rPr>
      </w:pPr>
    </w:p>
    <w:p w14:paraId="31E84418" w14:textId="795448D8" w:rsidR="0076136D" w:rsidRPr="00344191" w:rsidRDefault="00473101" w:rsidP="00D367FA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Review Process and Assessment</w:t>
      </w:r>
    </w:p>
    <w:p w14:paraId="3BF1AF19" w14:textId="19C0B45C" w:rsidR="00525EA0" w:rsidRPr="00344191" w:rsidRDefault="00D367FA" w:rsidP="00D367FA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Each application will be reviewed by a minimum of </w:t>
      </w:r>
      <w:r w:rsidR="003A5308">
        <w:rPr>
          <w:rFonts w:ascii="Arial" w:hAnsi="Arial" w:cs="Arial"/>
        </w:rPr>
        <w:t xml:space="preserve">two </w:t>
      </w:r>
      <w:r w:rsidR="009B64B5" w:rsidRPr="00344191">
        <w:rPr>
          <w:rFonts w:ascii="Arial" w:hAnsi="Arial" w:cs="Arial"/>
        </w:rPr>
        <w:t>reviewers</w:t>
      </w:r>
      <w:r w:rsidRPr="00344191">
        <w:rPr>
          <w:rFonts w:ascii="Arial" w:hAnsi="Arial" w:cs="Arial"/>
        </w:rPr>
        <w:t>, who are experienced researchers in this area. Review outcomes will be considered by a selection p</w:t>
      </w:r>
      <w:r w:rsidR="00525EA0" w:rsidRPr="00344191">
        <w:rPr>
          <w:rFonts w:ascii="Arial" w:hAnsi="Arial" w:cs="Arial"/>
        </w:rPr>
        <w:t xml:space="preserve">anel drawn from </w:t>
      </w:r>
      <w:r w:rsidR="0076136D" w:rsidRPr="00344191">
        <w:rPr>
          <w:rFonts w:ascii="Arial" w:hAnsi="Arial" w:cs="Arial"/>
        </w:rPr>
        <w:t xml:space="preserve">Fellows of the Institute </w:t>
      </w:r>
      <w:r w:rsidRPr="00344191">
        <w:rPr>
          <w:rFonts w:ascii="Arial" w:hAnsi="Arial" w:cs="Arial"/>
        </w:rPr>
        <w:t xml:space="preserve">who </w:t>
      </w:r>
      <w:r w:rsidR="00525EA0" w:rsidRPr="00344191">
        <w:rPr>
          <w:rFonts w:ascii="Arial" w:hAnsi="Arial" w:cs="Arial"/>
        </w:rPr>
        <w:t>will determine</w:t>
      </w:r>
      <w:r w:rsidRPr="00344191">
        <w:rPr>
          <w:rFonts w:ascii="Arial" w:hAnsi="Arial" w:cs="Arial"/>
        </w:rPr>
        <w:t xml:space="preserve"> the awards;</w:t>
      </w:r>
      <w:r w:rsidR="00525EA0" w:rsidRPr="00344191">
        <w:rPr>
          <w:rFonts w:ascii="Arial" w:hAnsi="Arial" w:cs="Arial"/>
        </w:rPr>
        <w:t xml:space="preserve"> their decision will be final. </w:t>
      </w:r>
      <w:r w:rsidRPr="00344191">
        <w:rPr>
          <w:rFonts w:ascii="Arial" w:hAnsi="Arial" w:cs="Arial"/>
        </w:rPr>
        <w:t xml:space="preserve">The Institute’s </w:t>
      </w:r>
      <w:r w:rsidR="00525EA0" w:rsidRPr="00344191">
        <w:rPr>
          <w:rFonts w:ascii="Arial" w:hAnsi="Arial" w:cs="Arial"/>
        </w:rPr>
        <w:t>commitment to capacity building in higher education</w:t>
      </w:r>
      <w:r w:rsidRPr="00344191">
        <w:rPr>
          <w:rFonts w:ascii="Arial" w:hAnsi="Arial" w:cs="Arial"/>
        </w:rPr>
        <w:t xml:space="preserve"> research</w:t>
      </w:r>
      <w:r w:rsidR="00525EA0" w:rsidRPr="00344191">
        <w:rPr>
          <w:rFonts w:ascii="Arial" w:hAnsi="Arial" w:cs="Arial"/>
        </w:rPr>
        <w:t xml:space="preserve"> and in developing a body of new research of wide application will be important fac</w:t>
      </w:r>
      <w:r w:rsidRPr="00344191">
        <w:rPr>
          <w:rFonts w:ascii="Arial" w:hAnsi="Arial" w:cs="Arial"/>
        </w:rPr>
        <w:t>tors in the selection criteria.</w:t>
      </w:r>
    </w:p>
    <w:p w14:paraId="3A9E562D" w14:textId="77777777" w:rsidR="008C00AD" w:rsidRPr="00344191" w:rsidRDefault="008C00AD" w:rsidP="00D367FA">
      <w:pPr>
        <w:spacing w:after="0"/>
        <w:jc w:val="both"/>
        <w:rPr>
          <w:rFonts w:ascii="Arial" w:hAnsi="Arial" w:cs="Arial"/>
        </w:rPr>
      </w:pPr>
    </w:p>
    <w:p w14:paraId="41D7149E" w14:textId="018C1191" w:rsidR="00525EA0" w:rsidRPr="00344191" w:rsidRDefault="00D367FA" w:rsidP="00D367FA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The panel will be assess the bids by consideration of the</w:t>
      </w:r>
    </w:p>
    <w:p w14:paraId="758AA14B" w14:textId="77777777" w:rsidR="008C00AD" w:rsidRPr="00344191" w:rsidRDefault="008C00AD" w:rsidP="00D367FA">
      <w:pPr>
        <w:spacing w:after="0"/>
        <w:jc w:val="both"/>
        <w:rPr>
          <w:rFonts w:ascii="Arial" w:hAnsi="Arial" w:cs="Arial"/>
          <w:color w:val="FF0000"/>
        </w:rPr>
      </w:pPr>
    </w:p>
    <w:p w14:paraId="4CBCA12D" w14:textId="77777777" w:rsidR="00525EA0" w:rsidRPr="00344191" w:rsidRDefault="00525EA0" w:rsidP="00D367FA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Clarity of the aims of the study</w:t>
      </w:r>
    </w:p>
    <w:p w14:paraId="79CB3A5A" w14:textId="77777777" w:rsidR="00525EA0" w:rsidRPr="00344191" w:rsidRDefault="00525EA0" w:rsidP="00D367FA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Conceptual framework for the study, and relevance to the known research evidence or literature</w:t>
      </w:r>
    </w:p>
    <w:p w14:paraId="048A7A85" w14:textId="26FD6526" w:rsidR="00525EA0" w:rsidRPr="00344191" w:rsidRDefault="00525EA0" w:rsidP="00D367FA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Suggested research methods or approach</w:t>
      </w:r>
      <w:r w:rsidR="00D367FA" w:rsidRPr="00344191">
        <w:rPr>
          <w:rFonts w:ascii="Arial" w:hAnsi="Arial" w:cs="Arial"/>
        </w:rPr>
        <w:t>,</w:t>
      </w:r>
      <w:r w:rsidRPr="00344191">
        <w:rPr>
          <w:rFonts w:ascii="Arial" w:hAnsi="Arial" w:cs="Arial"/>
        </w:rPr>
        <w:t xml:space="preserve"> including ethics</w:t>
      </w:r>
    </w:p>
    <w:p w14:paraId="4F8B027A" w14:textId="3ED0A574" w:rsidR="00525EA0" w:rsidRPr="00344191" w:rsidRDefault="00525EA0" w:rsidP="00D367FA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Feasibility of the study in the te</w:t>
      </w:r>
      <w:r w:rsidR="001B5C2C" w:rsidRPr="00344191">
        <w:rPr>
          <w:rFonts w:ascii="Arial" w:hAnsi="Arial" w:cs="Arial"/>
        </w:rPr>
        <w:t>rms of the timescale</w:t>
      </w:r>
    </w:p>
    <w:p w14:paraId="65682FC0" w14:textId="06A039E8" w:rsidR="001B5C2C" w:rsidRPr="00344191" w:rsidRDefault="00184D37" w:rsidP="00C231A4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hAnsi="Arial" w:cs="Arial"/>
        </w:rPr>
        <w:t>Collaborative nature of the project, including e</w:t>
      </w:r>
      <w:r w:rsidR="001B5C2C" w:rsidRPr="00344191">
        <w:rPr>
          <w:rFonts w:ascii="Arial" w:hAnsi="Arial" w:cs="Arial"/>
        </w:rPr>
        <w:t>ngagement of students</w:t>
      </w:r>
      <w:r w:rsidR="00C231A4" w:rsidRPr="00344191">
        <w:rPr>
          <w:rFonts w:ascii="Arial" w:hAnsi="Arial" w:cs="Arial"/>
        </w:rPr>
        <w:t xml:space="preserve"> </w:t>
      </w:r>
      <w:r w:rsidR="006A7734" w:rsidRPr="00344191">
        <w:rPr>
          <w:rFonts w:ascii="Arial" w:hAnsi="Arial" w:cs="Arial"/>
        </w:rPr>
        <w:t>and/or interdisciplinary proposals</w:t>
      </w:r>
    </w:p>
    <w:p w14:paraId="22EAEB12" w14:textId="4EF994BD" w:rsidR="00525EA0" w:rsidRPr="00344191" w:rsidRDefault="00525EA0" w:rsidP="00473101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Likely impact of the study on policies or </w:t>
      </w:r>
      <w:r w:rsidR="00D367FA" w:rsidRPr="00344191">
        <w:rPr>
          <w:rFonts w:ascii="Arial" w:hAnsi="Arial" w:cs="Arial"/>
        </w:rPr>
        <w:t>practices</w:t>
      </w:r>
      <w:r w:rsidR="00473101" w:rsidRPr="00344191">
        <w:rPr>
          <w:rFonts w:ascii="Arial" w:hAnsi="Arial" w:cs="Arial"/>
        </w:rPr>
        <w:t xml:space="preserve"> in higher education</w:t>
      </w:r>
      <w:r w:rsidR="00D367FA" w:rsidRPr="00344191">
        <w:rPr>
          <w:rFonts w:ascii="Arial" w:hAnsi="Arial" w:cs="Arial"/>
        </w:rPr>
        <w:t xml:space="preserve"> through dissemination</w:t>
      </w:r>
    </w:p>
    <w:p w14:paraId="3BE2BEC3" w14:textId="5948E019" w:rsidR="00E634E7" w:rsidRPr="00344191" w:rsidRDefault="00E634E7" w:rsidP="00D367FA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Budget which is realistic and full-costed</w:t>
      </w:r>
    </w:p>
    <w:p w14:paraId="7D422E95" w14:textId="42D3FCCF" w:rsidR="00525EA0" w:rsidRPr="00344191" w:rsidRDefault="00525EA0" w:rsidP="00E634E7">
      <w:pPr>
        <w:spacing w:after="0"/>
        <w:jc w:val="both"/>
        <w:rPr>
          <w:rFonts w:ascii="Arial" w:hAnsi="Arial" w:cs="Arial"/>
          <w:color w:val="FF0000"/>
        </w:rPr>
      </w:pPr>
    </w:p>
    <w:p w14:paraId="599658E8" w14:textId="77777777" w:rsidR="00E634E7" w:rsidRPr="00344191" w:rsidRDefault="00E634E7" w:rsidP="00E634E7">
      <w:pPr>
        <w:spacing w:after="0"/>
        <w:jc w:val="both"/>
        <w:rPr>
          <w:rFonts w:ascii="Arial" w:hAnsi="Arial" w:cs="Arial"/>
          <w:color w:val="FF0000"/>
        </w:rPr>
      </w:pPr>
    </w:p>
    <w:p w14:paraId="71FD6240" w14:textId="1393A81C" w:rsidR="00E634E7" w:rsidRPr="00344191" w:rsidRDefault="00E634E7" w:rsidP="00E634E7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Using the research award funds</w:t>
      </w:r>
    </w:p>
    <w:p w14:paraId="73850D99" w14:textId="48831D0C" w:rsidR="00E634E7" w:rsidRPr="00344191" w:rsidRDefault="00E634E7" w:rsidP="00E634E7">
      <w:pPr>
        <w:spacing w:after="0"/>
        <w:rPr>
          <w:rFonts w:ascii="Arial" w:hAnsi="Arial" w:cs="Arial"/>
        </w:rPr>
      </w:pPr>
      <w:r w:rsidRPr="00344191">
        <w:rPr>
          <w:rFonts w:ascii="Arial" w:eastAsia="Arial" w:hAnsi="Arial" w:cs="Arial"/>
        </w:rPr>
        <w:t xml:space="preserve">Research award funds </w:t>
      </w:r>
      <w:r w:rsidRPr="00344191">
        <w:rPr>
          <w:rFonts w:ascii="Arial" w:eastAsia="Arial" w:hAnsi="Arial" w:cs="Arial"/>
          <w:color w:val="000000"/>
        </w:rPr>
        <w:t>may typically be used for the following:</w:t>
      </w:r>
    </w:p>
    <w:p w14:paraId="44DCDC9D" w14:textId="77777777" w:rsidR="00E634E7" w:rsidRPr="00344191" w:rsidRDefault="00E634E7" w:rsidP="00E634E7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eastAsia="Arial" w:hAnsi="Arial" w:cs="Arial"/>
          <w:color w:val="000000"/>
        </w:rPr>
        <w:t>Bursaries to students for participation in the project</w:t>
      </w:r>
    </w:p>
    <w:p w14:paraId="4AE877B8" w14:textId="77777777" w:rsidR="00E634E7" w:rsidRPr="00344191" w:rsidRDefault="00E634E7" w:rsidP="00E634E7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eastAsia="Arial" w:hAnsi="Arial" w:cs="Arial"/>
          <w:color w:val="000000"/>
        </w:rPr>
        <w:t>Reasonable travel and subsistence costs</w:t>
      </w:r>
    </w:p>
    <w:p w14:paraId="3CD5675A" w14:textId="57CBF7FE" w:rsidR="00E634E7" w:rsidRPr="00344191" w:rsidRDefault="00E634E7" w:rsidP="00E634E7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eastAsia="Arial" w:hAnsi="Arial" w:cs="Arial"/>
          <w:color w:val="000000"/>
        </w:rPr>
        <w:t>Purchase of consumable items</w:t>
      </w:r>
    </w:p>
    <w:p w14:paraId="46F5A33D" w14:textId="41DC85A3" w:rsidR="00473101" w:rsidRPr="00344191" w:rsidRDefault="00473101" w:rsidP="00E634E7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hAnsi="Arial" w:cs="Arial"/>
        </w:rPr>
        <w:t>Cost of transcription of qualitative data</w:t>
      </w:r>
    </w:p>
    <w:p w14:paraId="61EAB638" w14:textId="77777777" w:rsidR="00E634E7" w:rsidRPr="00344191" w:rsidRDefault="00E634E7" w:rsidP="00E634E7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eastAsia="Arial" w:hAnsi="Arial" w:cs="Arial"/>
          <w:color w:val="000000"/>
        </w:rPr>
        <w:t>Costs of attending relevant conferences</w:t>
      </w:r>
    </w:p>
    <w:p w14:paraId="52678E48" w14:textId="77777777" w:rsidR="00E634E7" w:rsidRPr="00344191" w:rsidRDefault="00E634E7" w:rsidP="00E634E7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</w:rPr>
      </w:pPr>
      <w:r w:rsidRPr="00344191">
        <w:rPr>
          <w:rFonts w:ascii="Arial" w:eastAsia="Arial" w:hAnsi="Arial" w:cs="Arial"/>
          <w:color w:val="000000"/>
        </w:rPr>
        <w:t>Release of time from teaching, research or service duties</w:t>
      </w:r>
    </w:p>
    <w:p w14:paraId="1D205347" w14:textId="55C57424" w:rsidR="00E634E7" w:rsidRPr="00344191" w:rsidRDefault="00E634E7" w:rsidP="00E634E7">
      <w:pPr>
        <w:spacing w:after="0"/>
        <w:jc w:val="both"/>
        <w:rPr>
          <w:rFonts w:ascii="Arial" w:hAnsi="Arial" w:cs="Arial"/>
          <w:color w:val="FF0000"/>
        </w:rPr>
      </w:pPr>
    </w:p>
    <w:p w14:paraId="6F020F20" w14:textId="6A7C3C03" w:rsidR="00525EA0" w:rsidRPr="00344191" w:rsidRDefault="00525EA0" w:rsidP="00D367FA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Requirements from supported research projects</w:t>
      </w:r>
    </w:p>
    <w:p w14:paraId="7017C38F" w14:textId="1C8CA616" w:rsidR="00525EA0" w:rsidRPr="00344191" w:rsidRDefault="008C00AD" w:rsidP="00D367FA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Award r</w:t>
      </w:r>
      <w:r w:rsidR="00525EA0" w:rsidRPr="00344191">
        <w:rPr>
          <w:rFonts w:ascii="Arial" w:hAnsi="Arial" w:cs="Arial"/>
        </w:rPr>
        <w:t xml:space="preserve">ecipients will be required to produce the following: </w:t>
      </w:r>
    </w:p>
    <w:p w14:paraId="5AB62DFF" w14:textId="77777777" w:rsidR="00525EA0" w:rsidRPr="00344191" w:rsidRDefault="00525EA0" w:rsidP="00D367FA">
      <w:pPr>
        <w:spacing w:after="0"/>
        <w:jc w:val="both"/>
        <w:rPr>
          <w:rFonts w:ascii="Arial" w:hAnsi="Arial" w:cs="Arial"/>
        </w:rPr>
      </w:pPr>
    </w:p>
    <w:p w14:paraId="1A0F82F4" w14:textId="11A99204" w:rsidR="00525EA0" w:rsidRPr="00344191" w:rsidRDefault="00525EA0" w:rsidP="00514E9F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Report:</w:t>
      </w:r>
    </w:p>
    <w:p w14:paraId="6BCA1FEC" w14:textId="5F64F948" w:rsidR="00525EA0" w:rsidRPr="00344191" w:rsidRDefault="00525EA0" w:rsidP="001A7694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A final report on completion of the resear</w:t>
      </w:r>
      <w:r w:rsidR="008C00AD" w:rsidRPr="00344191">
        <w:rPr>
          <w:rFonts w:ascii="Arial" w:hAnsi="Arial" w:cs="Arial"/>
        </w:rPr>
        <w:t>ch of approximately 2-3</w:t>
      </w:r>
      <w:r w:rsidRPr="00344191">
        <w:rPr>
          <w:rFonts w:ascii="Arial" w:hAnsi="Arial" w:cs="Arial"/>
        </w:rPr>
        <w:t>,000 words (</w:t>
      </w:r>
      <w:r w:rsidR="006A7734" w:rsidRPr="00344191">
        <w:rPr>
          <w:rFonts w:ascii="Arial" w:hAnsi="Arial" w:cs="Arial"/>
        </w:rPr>
        <w:t>29/6/2018</w:t>
      </w:r>
      <w:r w:rsidR="00C231A4" w:rsidRPr="00344191">
        <w:rPr>
          <w:rFonts w:ascii="Arial" w:hAnsi="Arial" w:cs="Arial"/>
        </w:rPr>
        <w:t>).</w:t>
      </w:r>
    </w:p>
    <w:p w14:paraId="44378AC2" w14:textId="095D4C77" w:rsidR="00525EA0" w:rsidRPr="00344191" w:rsidRDefault="008C00AD" w:rsidP="00514E9F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O</w:t>
      </w:r>
      <w:r w:rsidR="00525EA0" w:rsidRPr="00344191">
        <w:rPr>
          <w:rFonts w:ascii="Arial" w:hAnsi="Arial" w:cs="Arial"/>
          <w:b/>
        </w:rPr>
        <w:t xml:space="preserve">utputs: </w:t>
      </w:r>
      <w:r w:rsidR="00525EA0" w:rsidRPr="00344191">
        <w:rPr>
          <w:rFonts w:ascii="Arial" w:hAnsi="Arial" w:cs="Arial"/>
        </w:rPr>
        <w:t>(</w:t>
      </w:r>
      <w:r w:rsidRPr="00344191">
        <w:rPr>
          <w:rFonts w:ascii="Arial" w:hAnsi="Arial" w:cs="Arial"/>
        </w:rPr>
        <w:t>up to 1</w:t>
      </w:r>
      <w:r w:rsidR="00525EA0" w:rsidRPr="00344191">
        <w:rPr>
          <w:rFonts w:ascii="Arial" w:hAnsi="Arial" w:cs="Arial"/>
        </w:rPr>
        <w:t>2 months after submission of final report)</w:t>
      </w:r>
    </w:p>
    <w:p w14:paraId="3682B987" w14:textId="5A10A947" w:rsidR="00514E9F" w:rsidRPr="00344191" w:rsidRDefault="00514E9F" w:rsidP="00514E9F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Minimum of </w:t>
      </w:r>
      <w:r w:rsidR="00525EA0" w:rsidRPr="00344191">
        <w:rPr>
          <w:rFonts w:ascii="Arial" w:hAnsi="Arial" w:cs="Arial"/>
        </w:rPr>
        <w:t xml:space="preserve">one </w:t>
      </w:r>
      <w:r w:rsidRPr="00344191">
        <w:rPr>
          <w:rFonts w:ascii="Arial" w:hAnsi="Arial" w:cs="Arial"/>
        </w:rPr>
        <w:t xml:space="preserve">output </w:t>
      </w:r>
      <w:r w:rsidR="00525EA0" w:rsidRPr="00344191">
        <w:rPr>
          <w:rFonts w:ascii="Arial" w:hAnsi="Arial" w:cs="Arial"/>
        </w:rPr>
        <w:t>for an academic audience (such as a</w:t>
      </w:r>
      <w:r w:rsidR="008C00AD" w:rsidRPr="00344191">
        <w:rPr>
          <w:rFonts w:ascii="Arial" w:hAnsi="Arial" w:cs="Arial"/>
        </w:rPr>
        <w:t xml:space="preserve"> conference presentation,</w:t>
      </w:r>
      <w:r w:rsidR="00525EA0" w:rsidRPr="00344191">
        <w:rPr>
          <w:rFonts w:ascii="Arial" w:hAnsi="Arial" w:cs="Arial"/>
        </w:rPr>
        <w:t xml:space="preserve"> journal article or book chapter)</w:t>
      </w:r>
    </w:p>
    <w:p w14:paraId="48AA848A" w14:textId="29E417E1" w:rsidR="008C00AD" w:rsidRPr="00344191" w:rsidRDefault="00514E9F" w:rsidP="00514E9F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>Provide</w:t>
      </w:r>
      <w:r w:rsidR="008C00AD" w:rsidRPr="00344191">
        <w:rPr>
          <w:rFonts w:ascii="Arial" w:hAnsi="Arial" w:cs="Arial"/>
        </w:rPr>
        <w:t xml:space="preserve"> a short article for the LHERI newsletter and a blog post for the LHERI website</w:t>
      </w:r>
      <w:r w:rsidRPr="00344191">
        <w:rPr>
          <w:rFonts w:ascii="Arial" w:hAnsi="Arial" w:cs="Arial"/>
        </w:rPr>
        <w:t>.</w:t>
      </w:r>
    </w:p>
    <w:p w14:paraId="361F4003" w14:textId="0A2F6BB0" w:rsidR="00525EA0" w:rsidRPr="00344191" w:rsidRDefault="00525EA0" w:rsidP="008C00AD">
      <w:pPr>
        <w:spacing w:after="0"/>
        <w:ind w:left="1440"/>
        <w:jc w:val="both"/>
        <w:rPr>
          <w:rFonts w:ascii="Arial" w:hAnsi="Arial" w:cs="Arial"/>
        </w:rPr>
      </w:pPr>
    </w:p>
    <w:p w14:paraId="657DAFEA" w14:textId="09E8CE4F" w:rsidR="00525EA0" w:rsidRPr="00344191" w:rsidRDefault="00514E9F" w:rsidP="00D367FA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 xml:space="preserve">Support and </w:t>
      </w:r>
      <w:r w:rsidR="00E634E7" w:rsidRPr="00344191">
        <w:rPr>
          <w:rFonts w:ascii="Arial" w:hAnsi="Arial" w:cs="Arial"/>
          <w:b/>
        </w:rPr>
        <w:t>m</w:t>
      </w:r>
      <w:r w:rsidRPr="00344191">
        <w:rPr>
          <w:rFonts w:ascii="Arial" w:hAnsi="Arial" w:cs="Arial"/>
          <w:b/>
        </w:rPr>
        <w:t>onitoring</w:t>
      </w:r>
    </w:p>
    <w:p w14:paraId="38726AEF" w14:textId="48785BA8" w:rsidR="006A7734" w:rsidRPr="00344191" w:rsidRDefault="00514E9F" w:rsidP="00D367FA">
      <w:pPr>
        <w:spacing w:after="0"/>
        <w:jc w:val="both"/>
        <w:rPr>
          <w:rFonts w:ascii="Arial" w:hAnsi="Arial" w:cs="Arial"/>
        </w:rPr>
      </w:pPr>
      <w:r w:rsidRPr="00344191">
        <w:rPr>
          <w:rFonts w:ascii="Arial" w:hAnsi="Arial" w:cs="Arial"/>
        </w:rPr>
        <w:t xml:space="preserve">Colleagues in the Institute are available to provide guidance and support for all applicants and for funded projects as they progress. Award holders will be required to provide regular updates </w:t>
      </w:r>
      <w:r w:rsidRPr="00344191">
        <w:rPr>
          <w:rFonts w:ascii="Arial" w:hAnsi="Arial" w:cs="Arial"/>
        </w:rPr>
        <w:lastRenderedPageBreak/>
        <w:t>on progress against milestones and expenditure plans</w:t>
      </w:r>
      <w:r w:rsidR="00473101" w:rsidRPr="00344191">
        <w:rPr>
          <w:rFonts w:ascii="Arial" w:hAnsi="Arial" w:cs="Arial"/>
        </w:rPr>
        <w:t>. Award holders are also asked to attend two internal networking events, organised by the Research Institute, over the period of the research</w:t>
      </w:r>
      <w:r w:rsidRPr="00344191">
        <w:rPr>
          <w:rFonts w:ascii="Arial" w:hAnsi="Arial" w:cs="Arial"/>
        </w:rPr>
        <w:t>; the Institute reserves the right to withdraw funding where a project does not make adequate progress a</w:t>
      </w:r>
      <w:r w:rsidR="00473101" w:rsidRPr="00344191">
        <w:rPr>
          <w:rFonts w:ascii="Arial" w:hAnsi="Arial" w:cs="Arial"/>
        </w:rPr>
        <w:t>s planned and is not drawing down</w:t>
      </w:r>
      <w:r w:rsidRPr="00344191">
        <w:rPr>
          <w:rFonts w:ascii="Arial" w:hAnsi="Arial" w:cs="Arial"/>
        </w:rPr>
        <w:t xml:space="preserve"> the expected expenditure</w:t>
      </w:r>
      <w:r w:rsidR="00473101" w:rsidRPr="00344191">
        <w:rPr>
          <w:rFonts w:ascii="Arial" w:hAnsi="Arial" w:cs="Arial"/>
        </w:rPr>
        <w:t xml:space="preserve"> as detailed in the application form</w:t>
      </w:r>
      <w:r w:rsidRPr="00344191">
        <w:rPr>
          <w:rFonts w:ascii="Arial" w:hAnsi="Arial" w:cs="Arial"/>
        </w:rPr>
        <w:t>.</w:t>
      </w:r>
    </w:p>
    <w:p w14:paraId="5E6231BC" w14:textId="77777777" w:rsidR="00525EA0" w:rsidRPr="00344191" w:rsidRDefault="00525EA0" w:rsidP="00D367FA">
      <w:pPr>
        <w:spacing w:after="0"/>
        <w:jc w:val="both"/>
        <w:rPr>
          <w:rFonts w:ascii="Arial" w:hAnsi="Arial" w:cs="Arial"/>
        </w:rPr>
      </w:pPr>
    </w:p>
    <w:p w14:paraId="632FB87E" w14:textId="21A31A2E" w:rsidR="00525EA0" w:rsidRPr="00344191" w:rsidRDefault="00525EA0" w:rsidP="00D367FA">
      <w:pPr>
        <w:spacing w:after="0"/>
        <w:jc w:val="both"/>
        <w:rPr>
          <w:rFonts w:ascii="Arial" w:hAnsi="Arial" w:cs="Arial"/>
          <w:b/>
        </w:rPr>
      </w:pPr>
      <w:r w:rsidRPr="00344191">
        <w:rPr>
          <w:rFonts w:ascii="Arial" w:hAnsi="Arial" w:cs="Arial"/>
          <w:b/>
        </w:rPr>
        <w:t>Further information</w:t>
      </w:r>
    </w:p>
    <w:p w14:paraId="38C595A3" w14:textId="036A4F43" w:rsidR="00525EA0" w:rsidRPr="00344191" w:rsidRDefault="00525EA0" w:rsidP="00D367FA">
      <w:pPr>
        <w:spacing w:after="0"/>
        <w:jc w:val="both"/>
        <w:rPr>
          <w:rFonts w:ascii="Arial" w:hAnsi="Arial" w:cs="Arial"/>
          <w:color w:val="FF0000"/>
        </w:rPr>
      </w:pPr>
      <w:r w:rsidRPr="00344191">
        <w:rPr>
          <w:rFonts w:ascii="Arial" w:hAnsi="Arial" w:cs="Arial"/>
        </w:rPr>
        <w:t>Applicants wishing to discuss any aspect of their proposal or seek advice on eligibility should conta</w:t>
      </w:r>
      <w:r w:rsidR="00F20D22" w:rsidRPr="00344191">
        <w:rPr>
          <w:rFonts w:ascii="Arial" w:hAnsi="Arial" w:cs="Arial"/>
        </w:rPr>
        <w:t>ct LHERI@lincoln.ac.uk</w:t>
      </w:r>
    </w:p>
    <w:p w14:paraId="0F0A5C38" w14:textId="77777777" w:rsidR="00525EA0" w:rsidRPr="00344191" w:rsidRDefault="00525EA0" w:rsidP="00D367FA">
      <w:pPr>
        <w:spacing w:after="0"/>
        <w:jc w:val="both"/>
        <w:rPr>
          <w:rFonts w:ascii="Arial" w:hAnsi="Arial" w:cs="Arial"/>
        </w:rPr>
      </w:pPr>
    </w:p>
    <w:p w14:paraId="11209C30" w14:textId="77777777" w:rsidR="00EF43A2" w:rsidRPr="00344191" w:rsidRDefault="00EF43A2" w:rsidP="00D367FA">
      <w:pPr>
        <w:spacing w:after="0"/>
        <w:rPr>
          <w:rFonts w:ascii="Arial" w:hAnsi="Arial" w:cs="Arial"/>
        </w:rPr>
      </w:pPr>
    </w:p>
    <w:sectPr w:rsidR="00EF43A2" w:rsidRPr="003441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3C65" w14:textId="77777777" w:rsidR="00121407" w:rsidRDefault="00121407" w:rsidP="009E5D92">
      <w:pPr>
        <w:spacing w:after="0" w:line="240" w:lineRule="auto"/>
      </w:pPr>
      <w:r>
        <w:separator/>
      </w:r>
    </w:p>
  </w:endnote>
  <w:endnote w:type="continuationSeparator" w:id="0">
    <w:p w14:paraId="20EB4DFA" w14:textId="77777777" w:rsidR="00121407" w:rsidRDefault="00121407" w:rsidP="009E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EBD2" w14:textId="77777777" w:rsidR="00121407" w:rsidRDefault="00121407" w:rsidP="009E5D92">
      <w:pPr>
        <w:spacing w:after="0" w:line="240" w:lineRule="auto"/>
      </w:pPr>
      <w:r>
        <w:separator/>
      </w:r>
    </w:p>
  </w:footnote>
  <w:footnote w:type="continuationSeparator" w:id="0">
    <w:p w14:paraId="15B70367" w14:textId="77777777" w:rsidR="00121407" w:rsidRDefault="00121407" w:rsidP="009E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29F6" w14:textId="77777777" w:rsidR="00F214C0" w:rsidRDefault="00F214C0" w:rsidP="009E5D92">
    <w:pPr>
      <w:pStyle w:val="Header"/>
      <w:jc w:val="center"/>
    </w:pPr>
    <w:r w:rsidRPr="00BD58ED">
      <w:rPr>
        <w:noProof/>
        <w:lang w:eastAsia="en-GB"/>
      </w:rPr>
      <w:drawing>
        <wp:inline distT="0" distB="0" distL="0" distR="0" wp14:anchorId="7701074B" wp14:editId="7D81BB08">
          <wp:extent cx="1941356" cy="447807"/>
          <wp:effectExtent l="0" t="0" r="1905" b="9525"/>
          <wp:docPr id="4" name="Picture 4" descr="C:\Users\Karin\OneDrive\1. Admin\Logos\Crest for Word &amp; Pwpt\General Black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OneDrive\1. Admin\Logos\Crest for Word &amp; Pwpt\General Black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446" cy="48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A17E9" w14:textId="2AA1EC4C" w:rsidR="00F214C0" w:rsidRPr="00D367FA" w:rsidRDefault="00F214C0" w:rsidP="009E5D92">
    <w:pPr>
      <w:pStyle w:val="Header"/>
      <w:jc w:val="center"/>
      <w:rPr>
        <w:rFonts w:ascii="Arial" w:hAnsi="Arial" w:cs="Arial"/>
        <w:sz w:val="24"/>
        <w:szCs w:val="24"/>
      </w:rPr>
    </w:pPr>
    <w:r w:rsidRPr="00D367FA">
      <w:rPr>
        <w:rFonts w:ascii="Arial" w:hAnsi="Arial" w:cs="Arial"/>
        <w:sz w:val="24"/>
        <w:szCs w:val="24"/>
      </w:rPr>
      <w:t>LINCOLN HIGHER EDUCATION RESEARCH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0FA"/>
    <w:multiLevelType w:val="multilevel"/>
    <w:tmpl w:val="4D6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68A7"/>
    <w:multiLevelType w:val="hybridMultilevel"/>
    <w:tmpl w:val="34228A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2E9"/>
    <w:multiLevelType w:val="hybridMultilevel"/>
    <w:tmpl w:val="7BD0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1A6E"/>
    <w:multiLevelType w:val="multilevel"/>
    <w:tmpl w:val="59DA777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95259DE"/>
    <w:multiLevelType w:val="hybridMultilevel"/>
    <w:tmpl w:val="CD32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3F4"/>
    <w:multiLevelType w:val="hybridMultilevel"/>
    <w:tmpl w:val="CBB8E532"/>
    <w:lvl w:ilvl="0" w:tplc="6442A9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867ED"/>
    <w:multiLevelType w:val="hybridMultilevel"/>
    <w:tmpl w:val="C41C1068"/>
    <w:lvl w:ilvl="0" w:tplc="BCDA8C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4D25"/>
    <w:multiLevelType w:val="hybridMultilevel"/>
    <w:tmpl w:val="B57A8088"/>
    <w:lvl w:ilvl="0" w:tplc="C68EE84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F71C3"/>
    <w:multiLevelType w:val="hybridMultilevel"/>
    <w:tmpl w:val="DEAE432A"/>
    <w:lvl w:ilvl="0" w:tplc="A136257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14C85"/>
    <w:multiLevelType w:val="hybridMultilevel"/>
    <w:tmpl w:val="C22C9548"/>
    <w:lvl w:ilvl="0" w:tplc="4B7EACE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05D9A"/>
    <w:multiLevelType w:val="hybridMultilevel"/>
    <w:tmpl w:val="6D00F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2D2D"/>
    <w:multiLevelType w:val="hybridMultilevel"/>
    <w:tmpl w:val="878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3C1E"/>
    <w:multiLevelType w:val="hybridMultilevel"/>
    <w:tmpl w:val="0726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41DE"/>
    <w:multiLevelType w:val="hybridMultilevel"/>
    <w:tmpl w:val="60C4CF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8232D"/>
    <w:multiLevelType w:val="hybridMultilevel"/>
    <w:tmpl w:val="EB50E6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F"/>
    <w:rsid w:val="000E4FB8"/>
    <w:rsid w:val="000E50A1"/>
    <w:rsid w:val="00121407"/>
    <w:rsid w:val="00184D37"/>
    <w:rsid w:val="001A7694"/>
    <w:rsid w:val="001B5C2C"/>
    <w:rsid w:val="00251FBE"/>
    <w:rsid w:val="00266B32"/>
    <w:rsid w:val="00275F45"/>
    <w:rsid w:val="0027793F"/>
    <w:rsid w:val="002F1A4E"/>
    <w:rsid w:val="003115AC"/>
    <w:rsid w:val="00344191"/>
    <w:rsid w:val="003A5308"/>
    <w:rsid w:val="00464166"/>
    <w:rsid w:val="00473101"/>
    <w:rsid w:val="004C2848"/>
    <w:rsid w:val="00514E9F"/>
    <w:rsid w:val="00525EA0"/>
    <w:rsid w:val="005D64F2"/>
    <w:rsid w:val="005E0821"/>
    <w:rsid w:val="006644B4"/>
    <w:rsid w:val="006814C7"/>
    <w:rsid w:val="006873D7"/>
    <w:rsid w:val="006A7734"/>
    <w:rsid w:val="007520D7"/>
    <w:rsid w:val="0076136D"/>
    <w:rsid w:val="00771104"/>
    <w:rsid w:val="007720D7"/>
    <w:rsid w:val="0084652F"/>
    <w:rsid w:val="008C00AD"/>
    <w:rsid w:val="008F135E"/>
    <w:rsid w:val="0096447F"/>
    <w:rsid w:val="009B64B5"/>
    <w:rsid w:val="009C6514"/>
    <w:rsid w:val="009D7818"/>
    <w:rsid w:val="009E5D92"/>
    <w:rsid w:val="00A37ECF"/>
    <w:rsid w:val="00AA383B"/>
    <w:rsid w:val="00C231A4"/>
    <w:rsid w:val="00C60478"/>
    <w:rsid w:val="00D367FA"/>
    <w:rsid w:val="00E634E7"/>
    <w:rsid w:val="00EA72C6"/>
    <w:rsid w:val="00EF43A2"/>
    <w:rsid w:val="00F20D22"/>
    <w:rsid w:val="00F214C0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7506"/>
  <w15:chartTrackingRefBased/>
  <w15:docId w15:val="{CDF4AE70-4144-466A-A7C4-E427817C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2"/>
  </w:style>
  <w:style w:type="paragraph" w:styleId="Footer">
    <w:name w:val="footer"/>
    <w:basedOn w:val="Normal"/>
    <w:link w:val="FooterChar"/>
    <w:uiPriority w:val="99"/>
    <w:unhideWhenUsed/>
    <w:rsid w:val="009E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92"/>
  </w:style>
  <w:style w:type="character" w:styleId="Hyperlink">
    <w:name w:val="Hyperlink"/>
    <w:rsid w:val="00525EA0"/>
    <w:rPr>
      <w:color w:val="0000FF"/>
      <w:u w:val="single"/>
    </w:rPr>
  </w:style>
  <w:style w:type="paragraph" w:styleId="ListParagraph">
    <w:name w:val="List Paragraph"/>
    <w:basedOn w:val="Normal"/>
    <w:qFormat/>
    <w:rsid w:val="00525EA0"/>
    <w:pPr>
      <w:ind w:left="720"/>
      <w:contextualSpacing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nhideWhenUsed/>
    <w:rsid w:val="00525E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25EA0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6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EA72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ncn.eu/heraward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558A4F54</Template>
  <TotalTime>39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Crawford</dc:creator>
  <cp:keywords/>
  <dc:description/>
  <cp:lastModifiedBy>Alison Brumhead</cp:lastModifiedBy>
  <cp:revision>5</cp:revision>
  <dcterms:created xsi:type="dcterms:W3CDTF">2017-06-26T14:34:00Z</dcterms:created>
  <dcterms:modified xsi:type="dcterms:W3CDTF">2017-08-09T14:17:00Z</dcterms:modified>
</cp:coreProperties>
</file>