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87F08" w14:textId="0001242A" w:rsidR="00D75BE2" w:rsidRPr="006310C9" w:rsidRDefault="00931AB5" w:rsidP="00383113">
      <w:pPr>
        <w:spacing w:after="0"/>
        <w:rPr>
          <w:b/>
          <w:sz w:val="48"/>
          <w:szCs w:val="48"/>
        </w:rPr>
      </w:pPr>
      <w:r w:rsidRPr="006310C9">
        <w:rPr>
          <w:b/>
          <w:sz w:val="48"/>
          <w:szCs w:val="48"/>
        </w:rPr>
        <w:t>Newsletter</w:t>
      </w:r>
      <w:r w:rsidR="0083243D" w:rsidRPr="006310C9">
        <w:rPr>
          <w:b/>
          <w:sz w:val="48"/>
          <w:szCs w:val="48"/>
        </w:rPr>
        <w:t xml:space="preserve"> September</w:t>
      </w:r>
      <w:r w:rsidR="0004764C" w:rsidRPr="006310C9">
        <w:rPr>
          <w:b/>
          <w:sz w:val="48"/>
          <w:szCs w:val="48"/>
        </w:rPr>
        <w:t xml:space="preserve"> 2017</w:t>
      </w:r>
    </w:p>
    <w:p w14:paraId="09D727D0" w14:textId="65B33FC3" w:rsidR="00892A13" w:rsidRPr="006310C9" w:rsidRDefault="006310C9" w:rsidP="006310C9">
      <w:pPr>
        <w:rPr>
          <w:b/>
          <w:sz w:val="28"/>
          <w:szCs w:val="28"/>
        </w:rPr>
      </w:pPr>
      <w:r>
        <w:rPr>
          <w:noProof/>
          <w:lang w:eastAsia="en-GB"/>
        </w:rPr>
        <w:drawing>
          <wp:anchor distT="0" distB="0" distL="114300" distR="114300" simplePos="0" relativeHeight="251663360" behindDoc="1" locked="0" layoutInCell="1" allowOverlap="1" wp14:anchorId="70E3F430" wp14:editId="38E26CB4">
            <wp:simplePos x="0" y="0"/>
            <wp:positionH relativeFrom="margin">
              <wp:align>left</wp:align>
            </wp:positionH>
            <wp:positionV relativeFrom="paragraph">
              <wp:posOffset>349250</wp:posOffset>
            </wp:positionV>
            <wp:extent cx="5648325" cy="1826260"/>
            <wp:effectExtent l="0" t="0" r="9525" b="2540"/>
            <wp:wrapTight wrapText="bothSides">
              <wp:wrapPolygon edited="0">
                <wp:start x="0" y="0"/>
                <wp:lineTo x="0" y="21405"/>
                <wp:lineTo x="21564" y="21405"/>
                <wp:lineTo x="215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unch Sep17 newslett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8325" cy="1826260"/>
                    </a:xfrm>
                    <a:prstGeom prst="rect">
                      <a:avLst/>
                    </a:prstGeom>
                  </pic:spPr>
                </pic:pic>
              </a:graphicData>
            </a:graphic>
          </wp:anchor>
        </w:drawing>
      </w:r>
      <w:r w:rsidR="00CC6942" w:rsidRPr="006310C9">
        <w:rPr>
          <w:b/>
          <w:sz w:val="28"/>
          <w:szCs w:val="28"/>
        </w:rPr>
        <w:t>Launch Event, r</w:t>
      </w:r>
      <w:r w:rsidR="000761DC" w:rsidRPr="006310C9">
        <w:rPr>
          <w:b/>
          <w:sz w:val="28"/>
          <w:szCs w:val="28"/>
        </w:rPr>
        <w:t>esearch a</w:t>
      </w:r>
      <w:r w:rsidR="00533A21" w:rsidRPr="006310C9">
        <w:rPr>
          <w:b/>
          <w:sz w:val="28"/>
          <w:szCs w:val="28"/>
        </w:rPr>
        <w:t>wards,</w:t>
      </w:r>
      <w:r w:rsidR="00BE521A" w:rsidRPr="006310C9">
        <w:rPr>
          <w:b/>
          <w:sz w:val="28"/>
          <w:szCs w:val="28"/>
        </w:rPr>
        <w:t xml:space="preserve"> s</w:t>
      </w:r>
      <w:r w:rsidR="00737AA1" w:rsidRPr="006310C9">
        <w:rPr>
          <w:b/>
          <w:sz w:val="28"/>
          <w:szCs w:val="28"/>
        </w:rPr>
        <w:t>eminar s</w:t>
      </w:r>
      <w:r w:rsidR="005A0755" w:rsidRPr="006310C9">
        <w:rPr>
          <w:b/>
          <w:sz w:val="28"/>
          <w:szCs w:val="28"/>
        </w:rPr>
        <w:t>eries</w:t>
      </w:r>
      <w:r w:rsidR="00E62F5A" w:rsidRPr="006310C9">
        <w:rPr>
          <w:b/>
          <w:sz w:val="28"/>
          <w:szCs w:val="28"/>
        </w:rPr>
        <w:t>,</w:t>
      </w:r>
      <w:r w:rsidR="00BE521A" w:rsidRPr="006310C9">
        <w:rPr>
          <w:b/>
          <w:sz w:val="28"/>
          <w:szCs w:val="28"/>
        </w:rPr>
        <w:t xml:space="preserve"> project updates</w:t>
      </w:r>
      <w:r w:rsidR="00E62F5A" w:rsidRPr="006310C9">
        <w:rPr>
          <w:b/>
          <w:sz w:val="28"/>
          <w:szCs w:val="28"/>
        </w:rPr>
        <w:t xml:space="preserve"> and fellows</w:t>
      </w:r>
    </w:p>
    <w:p w14:paraId="0771FE44" w14:textId="0AAE8F11" w:rsidR="00E62F5A" w:rsidRDefault="00E62F5A" w:rsidP="008D1589">
      <w:pPr>
        <w:spacing w:after="0"/>
      </w:pPr>
    </w:p>
    <w:p w14:paraId="1E1F0E03" w14:textId="7936C648" w:rsidR="007E565D" w:rsidRDefault="00BD3CE5" w:rsidP="008D1589">
      <w:pPr>
        <w:spacing w:after="0"/>
      </w:pPr>
      <w:r>
        <w:t xml:space="preserve">We are looking forward to formally launching the unit following our inception in January 2017. </w:t>
      </w:r>
    </w:p>
    <w:p w14:paraId="28694C74" w14:textId="77777777" w:rsidR="00C67D73" w:rsidRDefault="00CC6942" w:rsidP="00E62F5A">
      <w:r>
        <w:t>A number of colleagues will be presenting their research on Higher Education.</w:t>
      </w:r>
      <w:r w:rsidR="007E565D">
        <w:t xml:space="preserve"> </w:t>
      </w:r>
      <w:r w:rsidR="00BD3CE5">
        <w:t xml:space="preserve">Prior to this exciting event more details can be seen </w:t>
      </w:r>
      <w:r w:rsidR="00C67D73">
        <w:t xml:space="preserve">here: </w:t>
      </w:r>
      <w:hyperlink r:id="rId8" w:history="1">
        <w:r w:rsidR="00C67D73" w:rsidRPr="00C67D73">
          <w:rPr>
            <w:rStyle w:val="Hyperlink"/>
          </w:rPr>
          <w:t>http://lncn.eu/launch</w:t>
        </w:r>
      </w:hyperlink>
      <w:r w:rsidR="00C67D73">
        <w:t xml:space="preserve"> </w:t>
      </w:r>
    </w:p>
    <w:p w14:paraId="6AA6BCEE" w14:textId="77777777" w:rsidR="00892A13" w:rsidRDefault="00BD3CE5" w:rsidP="008D1589">
      <w:pPr>
        <w:spacing w:after="0"/>
      </w:pPr>
      <w:r>
        <w:t>Following 13</w:t>
      </w:r>
      <w:r w:rsidRPr="00BD3CE5">
        <w:rPr>
          <w:vertAlign w:val="superscript"/>
        </w:rPr>
        <w:t>th</w:t>
      </w:r>
      <w:r>
        <w:t xml:space="preserve"> September please visit the page</w:t>
      </w:r>
      <w:r w:rsidR="007E565D">
        <w:t xml:space="preserve"> above</w:t>
      </w:r>
      <w:r>
        <w:t xml:space="preserve"> for photos and details of the day.</w:t>
      </w:r>
    </w:p>
    <w:p w14:paraId="19AAD88B" w14:textId="77777777" w:rsidR="008C7474" w:rsidRDefault="008C7474" w:rsidP="00383113">
      <w:pPr>
        <w:spacing w:after="0"/>
        <w:rPr>
          <w:noProof/>
          <w:lang w:eastAsia="en-GB"/>
        </w:rPr>
      </w:pPr>
    </w:p>
    <w:p w14:paraId="4A421D6B" w14:textId="2E6BB286" w:rsidR="00533A21" w:rsidRPr="00CC6942" w:rsidRDefault="006310C9" w:rsidP="006310C9">
      <w:pPr>
        <w:spacing w:after="0"/>
        <w:rPr>
          <w:b/>
          <w:sz w:val="28"/>
          <w:szCs w:val="28"/>
        </w:rPr>
      </w:pPr>
      <w:r>
        <w:rPr>
          <w:b/>
          <w:sz w:val="28"/>
          <w:szCs w:val="28"/>
        </w:rPr>
        <w:t>Application</w:t>
      </w:r>
      <w:r w:rsidR="00C946D5">
        <w:rPr>
          <w:b/>
          <w:sz w:val="28"/>
          <w:szCs w:val="28"/>
        </w:rPr>
        <w:t>s</w:t>
      </w:r>
      <w:r>
        <w:rPr>
          <w:b/>
          <w:sz w:val="28"/>
          <w:szCs w:val="28"/>
        </w:rPr>
        <w:t xml:space="preserve"> for the </w:t>
      </w:r>
      <w:r w:rsidR="00533A21" w:rsidRPr="00CC6942">
        <w:rPr>
          <w:b/>
          <w:sz w:val="28"/>
          <w:szCs w:val="28"/>
        </w:rPr>
        <w:t>Lincoln Higher Education Research Awards</w:t>
      </w:r>
      <w:r>
        <w:rPr>
          <w:b/>
          <w:sz w:val="28"/>
          <w:szCs w:val="28"/>
        </w:rPr>
        <w:t xml:space="preserve"> close 2</w:t>
      </w:r>
      <w:r w:rsidRPr="006310C9">
        <w:rPr>
          <w:b/>
          <w:sz w:val="28"/>
          <w:szCs w:val="28"/>
          <w:vertAlign w:val="superscript"/>
        </w:rPr>
        <w:t>nd</w:t>
      </w:r>
      <w:r>
        <w:rPr>
          <w:b/>
          <w:sz w:val="28"/>
          <w:szCs w:val="28"/>
        </w:rPr>
        <w:t xml:space="preserve"> October 2017</w:t>
      </w:r>
    </w:p>
    <w:p w14:paraId="656F724D" w14:textId="70C1E8D5" w:rsidR="00533A21" w:rsidRPr="00CC6942" w:rsidRDefault="00E62F5A" w:rsidP="002F2C97">
      <w:pPr>
        <w:pStyle w:val="CommentText"/>
        <w:spacing w:after="0"/>
        <w:rPr>
          <w:rFonts w:cs="Arial"/>
          <w:sz w:val="22"/>
          <w:szCs w:val="22"/>
        </w:rPr>
      </w:pPr>
      <w:r>
        <w:rPr>
          <w:noProof/>
          <w:lang w:eastAsia="en-GB"/>
        </w:rPr>
        <w:drawing>
          <wp:anchor distT="0" distB="0" distL="114300" distR="114300" simplePos="0" relativeHeight="251659264" behindDoc="0" locked="0" layoutInCell="1" allowOverlap="1" wp14:anchorId="4DAA6F52" wp14:editId="68F8BA0E">
            <wp:simplePos x="0" y="0"/>
            <wp:positionH relativeFrom="margin">
              <wp:posOffset>4563759</wp:posOffset>
            </wp:positionH>
            <wp:positionV relativeFrom="paragraph">
              <wp:posOffset>13335</wp:posOffset>
            </wp:positionV>
            <wp:extent cx="1520175" cy="39243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s-484766.jpg"/>
                    <pic:cNvPicPr/>
                  </pic:nvPicPr>
                  <pic:blipFill rotWithShape="1">
                    <a:blip r:embed="rId9" cstate="print">
                      <a:extLst>
                        <a:ext uri="{28A0092B-C50C-407E-A947-70E740481C1C}">
                          <a14:useLocalDpi xmlns:a14="http://schemas.microsoft.com/office/drawing/2010/main" val="0"/>
                        </a:ext>
                      </a:extLst>
                    </a:blip>
                    <a:srcRect l="54674" t="11218" r="22392"/>
                    <a:stretch/>
                  </pic:blipFill>
                  <pic:spPr bwMode="auto">
                    <a:xfrm>
                      <a:off x="0" y="0"/>
                      <a:ext cx="1520175" cy="392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A21" w:rsidRPr="00CC6942">
        <w:rPr>
          <w:sz w:val="22"/>
          <w:szCs w:val="22"/>
        </w:rPr>
        <w:t xml:space="preserve">We are offering </w:t>
      </w:r>
      <w:r w:rsidR="00533A21" w:rsidRPr="00CC6942">
        <w:rPr>
          <w:rFonts w:cs="Arial"/>
          <w:sz w:val="22"/>
          <w:szCs w:val="22"/>
        </w:rPr>
        <w:t>a number of research awards to a maximum of £750.00 each</w:t>
      </w:r>
      <w:r w:rsidR="002F2C97" w:rsidRPr="00CC6942">
        <w:rPr>
          <w:rFonts w:cs="Arial"/>
          <w:sz w:val="22"/>
          <w:szCs w:val="22"/>
        </w:rPr>
        <w:t>,</w:t>
      </w:r>
      <w:r w:rsidR="00533A21" w:rsidRPr="00CC6942">
        <w:rPr>
          <w:rFonts w:cs="Arial"/>
          <w:sz w:val="22"/>
          <w:szCs w:val="22"/>
        </w:rPr>
        <w:t xml:space="preserve"> primarily for research focused on key issues within higher education and reflected in the University’s Strategic Plan, typically this may include;</w:t>
      </w:r>
    </w:p>
    <w:p w14:paraId="7F80EB68" w14:textId="6C867ACC" w:rsidR="00533A21" w:rsidRPr="00CC6942" w:rsidRDefault="00533A21" w:rsidP="002F2C97">
      <w:pPr>
        <w:pStyle w:val="CommentText"/>
        <w:numPr>
          <w:ilvl w:val="0"/>
          <w:numId w:val="2"/>
        </w:numPr>
        <w:spacing w:after="0"/>
        <w:rPr>
          <w:rFonts w:cs="Arial"/>
          <w:sz w:val="22"/>
          <w:szCs w:val="22"/>
        </w:rPr>
      </w:pPr>
      <w:proofErr w:type="spellStart"/>
      <w:r w:rsidRPr="00CC6942">
        <w:rPr>
          <w:rFonts w:cs="Arial"/>
          <w:sz w:val="22"/>
          <w:szCs w:val="22"/>
        </w:rPr>
        <w:t>Interdisciplinarity</w:t>
      </w:r>
      <w:proofErr w:type="spellEnd"/>
      <w:r w:rsidRPr="00CC6942">
        <w:rPr>
          <w:rFonts w:cs="Arial"/>
          <w:sz w:val="22"/>
          <w:szCs w:val="22"/>
        </w:rPr>
        <w:t xml:space="preserve"> and </w:t>
      </w:r>
      <w:proofErr w:type="spellStart"/>
      <w:r w:rsidRPr="00CC6942">
        <w:rPr>
          <w:rFonts w:cs="Arial"/>
          <w:sz w:val="22"/>
          <w:szCs w:val="22"/>
        </w:rPr>
        <w:t>interprofessional</w:t>
      </w:r>
      <w:proofErr w:type="spellEnd"/>
      <w:r w:rsidRPr="00CC6942">
        <w:rPr>
          <w:rFonts w:cs="Arial"/>
          <w:sz w:val="22"/>
          <w:szCs w:val="22"/>
        </w:rPr>
        <w:t xml:space="preserve"> education</w:t>
      </w:r>
    </w:p>
    <w:p w14:paraId="0FD3E327" w14:textId="77777777" w:rsidR="00533A21" w:rsidRPr="00CC6942" w:rsidRDefault="00533A21" w:rsidP="002F2C97">
      <w:pPr>
        <w:pStyle w:val="CommentText"/>
        <w:numPr>
          <w:ilvl w:val="0"/>
          <w:numId w:val="2"/>
        </w:numPr>
        <w:spacing w:after="0"/>
        <w:rPr>
          <w:rFonts w:cs="Arial"/>
          <w:sz w:val="22"/>
          <w:szCs w:val="22"/>
        </w:rPr>
      </w:pPr>
      <w:r w:rsidRPr="00CC6942">
        <w:rPr>
          <w:rFonts w:cs="Arial"/>
          <w:sz w:val="22"/>
          <w:szCs w:val="22"/>
        </w:rPr>
        <w:t>24/7 campus</w:t>
      </w:r>
    </w:p>
    <w:p w14:paraId="4EBE1813" w14:textId="77777777" w:rsidR="00533A21" w:rsidRPr="00CC6942" w:rsidRDefault="00533A21" w:rsidP="002F2C97">
      <w:pPr>
        <w:pStyle w:val="CommentText"/>
        <w:numPr>
          <w:ilvl w:val="0"/>
          <w:numId w:val="2"/>
        </w:numPr>
        <w:spacing w:after="0"/>
        <w:rPr>
          <w:rFonts w:cs="Arial"/>
          <w:sz w:val="22"/>
          <w:szCs w:val="22"/>
        </w:rPr>
      </w:pPr>
      <w:r w:rsidRPr="00CC6942">
        <w:rPr>
          <w:rFonts w:cs="Arial"/>
          <w:sz w:val="22"/>
          <w:szCs w:val="22"/>
        </w:rPr>
        <w:t>Technology enhanced learning / digital engagement</w:t>
      </w:r>
    </w:p>
    <w:p w14:paraId="6DAE60A0" w14:textId="1C794112" w:rsidR="00533A21" w:rsidRPr="00CC6942" w:rsidRDefault="00533A21" w:rsidP="002F2C97">
      <w:pPr>
        <w:pStyle w:val="CommentText"/>
        <w:numPr>
          <w:ilvl w:val="0"/>
          <w:numId w:val="2"/>
        </w:numPr>
        <w:spacing w:after="0"/>
        <w:rPr>
          <w:rFonts w:cs="Arial"/>
          <w:sz w:val="22"/>
          <w:szCs w:val="22"/>
        </w:rPr>
      </w:pPr>
      <w:r w:rsidRPr="00CC6942">
        <w:rPr>
          <w:rFonts w:cs="Arial"/>
          <w:sz w:val="22"/>
          <w:szCs w:val="22"/>
        </w:rPr>
        <w:t>Resilience in higher education</w:t>
      </w:r>
    </w:p>
    <w:p w14:paraId="55BDBE27" w14:textId="412057E0" w:rsidR="00533A21" w:rsidRPr="00CC6942" w:rsidRDefault="00533A21" w:rsidP="002F2C97">
      <w:pPr>
        <w:pStyle w:val="CommentText"/>
        <w:numPr>
          <w:ilvl w:val="0"/>
          <w:numId w:val="2"/>
        </w:numPr>
        <w:spacing w:after="0"/>
        <w:rPr>
          <w:rFonts w:cs="Arial"/>
          <w:sz w:val="22"/>
          <w:szCs w:val="22"/>
        </w:rPr>
      </w:pPr>
      <w:r w:rsidRPr="00CC6942">
        <w:rPr>
          <w:rFonts w:cs="Arial"/>
          <w:sz w:val="22"/>
          <w:szCs w:val="22"/>
        </w:rPr>
        <w:t>Supporting confidence in students</w:t>
      </w:r>
    </w:p>
    <w:p w14:paraId="6B34CAE3" w14:textId="77777777" w:rsidR="00533A21" w:rsidRPr="00CC6942" w:rsidRDefault="00533A21" w:rsidP="002F2C97">
      <w:pPr>
        <w:pStyle w:val="CommentText"/>
        <w:numPr>
          <w:ilvl w:val="0"/>
          <w:numId w:val="2"/>
        </w:numPr>
        <w:spacing w:after="0"/>
        <w:rPr>
          <w:rFonts w:cs="Arial"/>
          <w:sz w:val="22"/>
          <w:szCs w:val="22"/>
        </w:rPr>
      </w:pPr>
      <w:r w:rsidRPr="00CC6942">
        <w:rPr>
          <w:rFonts w:cs="Arial"/>
          <w:sz w:val="22"/>
          <w:szCs w:val="22"/>
        </w:rPr>
        <w:t>Collaboration and partnership approaches</w:t>
      </w:r>
    </w:p>
    <w:p w14:paraId="635855CE" w14:textId="3770FBA3" w:rsidR="00533A21" w:rsidRPr="00CC6942" w:rsidRDefault="00533A21" w:rsidP="002F2C97">
      <w:pPr>
        <w:pStyle w:val="CommentText"/>
        <w:numPr>
          <w:ilvl w:val="0"/>
          <w:numId w:val="2"/>
        </w:numPr>
        <w:spacing w:after="0"/>
        <w:rPr>
          <w:rFonts w:cs="Arial"/>
          <w:sz w:val="22"/>
          <w:szCs w:val="22"/>
        </w:rPr>
      </w:pPr>
      <w:r w:rsidRPr="00CC6942">
        <w:rPr>
          <w:rFonts w:cs="Arial"/>
          <w:sz w:val="22"/>
          <w:szCs w:val="22"/>
        </w:rPr>
        <w:t>Inclusivity</w:t>
      </w:r>
    </w:p>
    <w:p w14:paraId="4EE0BD0A" w14:textId="77777777" w:rsidR="00533A21" w:rsidRPr="00CC6942" w:rsidRDefault="00533A21" w:rsidP="00533A21">
      <w:pPr>
        <w:spacing w:after="0"/>
        <w:jc w:val="both"/>
        <w:rPr>
          <w:rFonts w:cs="Arial"/>
        </w:rPr>
      </w:pPr>
      <w:r w:rsidRPr="00CC6942">
        <w:rPr>
          <w:rFonts w:cs="Arial"/>
        </w:rPr>
        <w:t xml:space="preserve">However, these themes are broad and submissions outside of these themes will not be discounted. </w:t>
      </w:r>
    </w:p>
    <w:p w14:paraId="1EC1167B" w14:textId="77777777" w:rsidR="002F2C97" w:rsidRPr="00CC6942" w:rsidRDefault="002F2C97" w:rsidP="00533A21">
      <w:pPr>
        <w:spacing w:after="0"/>
        <w:jc w:val="both"/>
        <w:rPr>
          <w:rFonts w:cs="Arial"/>
        </w:rPr>
      </w:pPr>
      <w:r w:rsidRPr="00CC6942">
        <w:rPr>
          <w:rFonts w:cs="Arial"/>
        </w:rPr>
        <w:t xml:space="preserve">For more information about the awards and to apply please visit </w:t>
      </w:r>
      <w:hyperlink r:id="rId10" w:history="1">
        <w:r w:rsidRPr="00CC6942">
          <w:rPr>
            <w:rStyle w:val="Hyperlink"/>
            <w:rFonts w:cs="Arial"/>
          </w:rPr>
          <w:t>http://lncn.eu/LHERA</w:t>
        </w:r>
      </w:hyperlink>
    </w:p>
    <w:p w14:paraId="70882B19" w14:textId="47A2AD0B" w:rsidR="002F2C97" w:rsidRDefault="002F2C97" w:rsidP="002F2C97">
      <w:pPr>
        <w:shd w:val="clear" w:color="auto" w:fill="FFFFFF"/>
        <w:spacing w:after="0"/>
        <w:rPr>
          <w:rFonts w:eastAsia="Times New Roman" w:cs="Arial"/>
          <w:lang w:eastAsia="en-GB"/>
        </w:rPr>
      </w:pPr>
      <w:r w:rsidRPr="00CC6942">
        <w:rPr>
          <w:b/>
        </w:rPr>
        <w:t>Applications close at midnight on 2</w:t>
      </w:r>
      <w:r w:rsidRPr="00CC6942">
        <w:rPr>
          <w:b/>
          <w:vertAlign w:val="superscript"/>
        </w:rPr>
        <w:t>nd</w:t>
      </w:r>
      <w:r w:rsidRPr="00CC6942">
        <w:rPr>
          <w:b/>
        </w:rPr>
        <w:t xml:space="preserve"> October</w:t>
      </w:r>
      <w:r w:rsidRPr="00CC6942">
        <w:t>, all bids will be peer reviewed and w</w:t>
      </w:r>
      <w:r w:rsidRPr="00CC6942">
        <w:rPr>
          <w:rFonts w:eastAsia="Times New Roman" w:cs="Arial"/>
          <w:lang w:eastAsia="en-GB"/>
        </w:rPr>
        <w:t>e aim to advise all applicants as to the outcome of their submission by 27</w:t>
      </w:r>
      <w:r w:rsidRPr="00CC6942">
        <w:rPr>
          <w:rFonts w:eastAsia="Times New Roman" w:cs="Arial"/>
          <w:vertAlign w:val="superscript"/>
          <w:lang w:eastAsia="en-GB"/>
        </w:rPr>
        <w:t>th</w:t>
      </w:r>
      <w:r w:rsidRPr="00CC6942">
        <w:rPr>
          <w:rFonts w:eastAsia="Times New Roman" w:cs="Arial"/>
          <w:lang w:eastAsia="en-GB"/>
        </w:rPr>
        <w:t xml:space="preserve"> October 2017</w:t>
      </w:r>
    </w:p>
    <w:p w14:paraId="32EA43B0" w14:textId="0F0B6ED2" w:rsidR="007E565D" w:rsidRPr="00CC6942" w:rsidRDefault="007E565D" w:rsidP="002F2C97">
      <w:pPr>
        <w:shd w:val="clear" w:color="auto" w:fill="FFFFFF"/>
        <w:spacing w:after="0"/>
      </w:pPr>
    </w:p>
    <w:p w14:paraId="6033761A" w14:textId="77777777" w:rsidR="007E565D" w:rsidRPr="007E565D" w:rsidRDefault="007E565D" w:rsidP="00383113">
      <w:pPr>
        <w:spacing w:after="0"/>
        <w:rPr>
          <w:b/>
          <w:sz w:val="28"/>
          <w:szCs w:val="28"/>
        </w:rPr>
      </w:pPr>
      <w:r w:rsidRPr="007E565D">
        <w:rPr>
          <w:b/>
          <w:sz w:val="28"/>
          <w:szCs w:val="28"/>
        </w:rPr>
        <w:t xml:space="preserve">If </w:t>
      </w:r>
      <w:r>
        <w:rPr>
          <w:b/>
          <w:sz w:val="28"/>
          <w:szCs w:val="28"/>
        </w:rPr>
        <w:t>you would like to volunteer to peer review submissions, please email LHERI@lincoln.ac.uk</w:t>
      </w:r>
    </w:p>
    <w:p w14:paraId="3146A202" w14:textId="77777777" w:rsidR="00892A13" w:rsidRDefault="00892A13" w:rsidP="00CC6942">
      <w:pPr>
        <w:spacing w:after="0" w:line="360" w:lineRule="auto"/>
        <w:rPr>
          <w:rFonts w:cs="Arial"/>
          <w:b/>
          <w:sz w:val="28"/>
          <w:szCs w:val="28"/>
        </w:rPr>
      </w:pPr>
    </w:p>
    <w:p w14:paraId="0A0258E2" w14:textId="47D20E45" w:rsidR="006310C9" w:rsidRDefault="007B12CC" w:rsidP="00A03491">
      <w:pPr>
        <w:spacing w:after="0" w:line="360" w:lineRule="auto"/>
        <w:rPr>
          <w:rFonts w:cs="Arial"/>
          <w:b/>
          <w:sz w:val="28"/>
          <w:szCs w:val="28"/>
        </w:rPr>
      </w:pPr>
      <w:r>
        <w:rPr>
          <w:rFonts w:cs="Arial"/>
          <w:b/>
          <w:noProof/>
          <w:sz w:val="28"/>
          <w:szCs w:val="28"/>
          <w:lang w:eastAsia="en-GB"/>
        </w:rPr>
        <w:lastRenderedPageBreak/>
        <w:drawing>
          <wp:anchor distT="0" distB="0" distL="114300" distR="114300" simplePos="0" relativeHeight="251665408" behindDoc="0" locked="0" layoutInCell="1" allowOverlap="1" wp14:anchorId="2E31E37D" wp14:editId="2189EDF2">
            <wp:simplePos x="0" y="0"/>
            <wp:positionH relativeFrom="margin">
              <wp:align>center</wp:align>
            </wp:positionH>
            <wp:positionV relativeFrom="paragraph">
              <wp:posOffset>257175</wp:posOffset>
            </wp:positionV>
            <wp:extent cx="4438650" cy="13893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sep newsletter NOT FINAL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8650" cy="1389380"/>
                    </a:xfrm>
                    <a:prstGeom prst="rect">
                      <a:avLst/>
                    </a:prstGeom>
                  </pic:spPr>
                </pic:pic>
              </a:graphicData>
            </a:graphic>
            <wp14:sizeRelH relativeFrom="margin">
              <wp14:pctWidth>0</wp14:pctWidth>
            </wp14:sizeRelH>
            <wp14:sizeRelV relativeFrom="margin">
              <wp14:pctHeight>0</wp14:pctHeight>
            </wp14:sizeRelV>
          </wp:anchor>
        </w:drawing>
      </w:r>
      <w:r w:rsidR="006310C9">
        <w:rPr>
          <w:rFonts w:cs="Arial"/>
          <w:b/>
          <w:sz w:val="28"/>
          <w:szCs w:val="28"/>
        </w:rPr>
        <w:t xml:space="preserve">The Lincoln Higher Education Research Institute launch a new </w:t>
      </w:r>
      <w:r w:rsidR="00FC1836">
        <w:rPr>
          <w:rFonts w:cs="Arial"/>
          <w:b/>
          <w:sz w:val="28"/>
          <w:szCs w:val="28"/>
        </w:rPr>
        <w:t>e-</w:t>
      </w:r>
      <w:r w:rsidR="006310C9">
        <w:rPr>
          <w:rFonts w:cs="Arial"/>
          <w:b/>
          <w:sz w:val="28"/>
          <w:szCs w:val="28"/>
        </w:rPr>
        <w:t>journal:</w:t>
      </w:r>
    </w:p>
    <w:p w14:paraId="566212CD" w14:textId="17187FB1" w:rsidR="00A03491" w:rsidRPr="00BF4F5B" w:rsidRDefault="00BF4F5B" w:rsidP="00A03491">
      <w:pPr>
        <w:spacing w:after="0" w:line="360" w:lineRule="auto"/>
        <w:rPr>
          <w:rFonts w:cs="Arial"/>
          <w:sz w:val="28"/>
          <w:szCs w:val="28"/>
        </w:rPr>
      </w:pPr>
      <w:r>
        <w:rPr>
          <w:rFonts w:cs="Arial"/>
          <w:b/>
          <w:sz w:val="28"/>
          <w:szCs w:val="28"/>
        </w:rPr>
        <w:t>SUBMISSIONS NOW OPEN</w:t>
      </w:r>
    </w:p>
    <w:p w14:paraId="0B78168C" w14:textId="77777777" w:rsidR="007E565D" w:rsidRPr="007E565D" w:rsidRDefault="007E565D" w:rsidP="007E565D">
      <w:pPr>
        <w:spacing w:after="0" w:line="276" w:lineRule="auto"/>
        <w:rPr>
          <w:rFonts w:cs="Arial"/>
          <w:lang w:val="en-US"/>
        </w:rPr>
      </w:pPr>
      <w:r>
        <w:rPr>
          <w:rFonts w:cs="Arial"/>
          <w:lang w:val="en-US"/>
        </w:rPr>
        <w:t>This</w:t>
      </w:r>
      <w:r w:rsidRPr="007E565D">
        <w:rPr>
          <w:rFonts w:cs="Arial"/>
          <w:lang w:val="en-US"/>
        </w:rPr>
        <w:t xml:space="preserve"> academic, peer-reviewed, on-line, open-access journal, </w:t>
      </w:r>
      <w:r w:rsidR="00A03491">
        <w:rPr>
          <w:rFonts w:cs="Arial"/>
          <w:lang w:val="en-US"/>
        </w:rPr>
        <w:t>has been established</w:t>
      </w:r>
      <w:r w:rsidRPr="007E565D">
        <w:rPr>
          <w:rFonts w:cs="Arial"/>
          <w:lang w:val="en-US"/>
        </w:rPr>
        <w:t xml:space="preserve"> as the University of Lincoln’s learned journal on higher education research. </w:t>
      </w:r>
    </w:p>
    <w:p w14:paraId="5E7C3611" w14:textId="77777777" w:rsidR="00E62F5A" w:rsidRDefault="007E565D" w:rsidP="00E62F5A">
      <w:pPr>
        <w:pStyle w:val="NormalWeb"/>
        <w:spacing w:line="276" w:lineRule="auto"/>
        <w:rPr>
          <w:rFonts w:asciiTheme="minorHAnsi" w:hAnsiTheme="minorHAnsi" w:cs="Arial"/>
          <w:sz w:val="22"/>
          <w:szCs w:val="22"/>
          <w:lang w:val="en-US"/>
        </w:rPr>
      </w:pPr>
      <w:r w:rsidRPr="007E565D">
        <w:rPr>
          <w:rFonts w:asciiTheme="minorHAnsi" w:hAnsiTheme="minorHAnsi" w:cs="Arial"/>
          <w:sz w:val="22"/>
          <w:szCs w:val="22"/>
          <w:lang w:val="en-US"/>
        </w:rPr>
        <w:t>The focus of the journal is higher education and the contexts within which it takes place. Contributions that seek to enhance understanding of any aspect of</w:t>
      </w:r>
      <w:r w:rsidR="00BF4F5B">
        <w:rPr>
          <w:rFonts w:asciiTheme="minorHAnsi" w:hAnsiTheme="minorHAnsi" w:cs="Arial"/>
          <w:sz w:val="22"/>
          <w:szCs w:val="22"/>
          <w:lang w:val="en-US"/>
        </w:rPr>
        <w:t xml:space="preserve"> higher education are welcomed for submission now.</w:t>
      </w:r>
    </w:p>
    <w:p w14:paraId="6B95A84B" w14:textId="5E3314A6" w:rsidR="00BF4F5B" w:rsidRPr="00E62F5A" w:rsidRDefault="00BF4F5B" w:rsidP="00E62F5A">
      <w:pPr>
        <w:pStyle w:val="NormalWeb"/>
        <w:spacing w:line="276" w:lineRule="auto"/>
        <w:rPr>
          <w:rFonts w:asciiTheme="minorHAnsi" w:hAnsiTheme="minorHAnsi" w:cs="Arial"/>
          <w:sz w:val="22"/>
          <w:szCs w:val="22"/>
          <w:lang w:val="en-US"/>
        </w:rPr>
      </w:pPr>
      <w:r>
        <w:rPr>
          <w:rFonts w:asciiTheme="minorHAnsi" w:hAnsiTheme="minorHAnsi" w:cs="Arial"/>
          <w:sz w:val="22"/>
          <w:szCs w:val="22"/>
          <w:lang w:val="en-US"/>
        </w:rPr>
        <w:t xml:space="preserve">As an online journal we will accept and publish articles throughout the year, however </w:t>
      </w:r>
      <w:r>
        <w:rPr>
          <w:rFonts w:asciiTheme="minorHAnsi" w:hAnsiTheme="minorHAnsi" w:cs="Arial"/>
          <w:b/>
          <w:sz w:val="22"/>
          <w:szCs w:val="22"/>
          <w:lang w:val="en-US"/>
        </w:rPr>
        <w:t>for inclusion in our first edition, to be launched in March 2018, submissions must be made by 30</w:t>
      </w:r>
      <w:r w:rsidRPr="00BF4F5B">
        <w:rPr>
          <w:rFonts w:asciiTheme="minorHAnsi" w:hAnsiTheme="minorHAnsi" w:cs="Arial"/>
          <w:b/>
          <w:sz w:val="22"/>
          <w:szCs w:val="22"/>
          <w:vertAlign w:val="superscript"/>
          <w:lang w:val="en-US"/>
        </w:rPr>
        <w:t>th</w:t>
      </w:r>
      <w:r>
        <w:rPr>
          <w:rFonts w:asciiTheme="minorHAnsi" w:hAnsiTheme="minorHAnsi" w:cs="Arial"/>
          <w:b/>
          <w:sz w:val="22"/>
          <w:szCs w:val="22"/>
          <w:lang w:val="en-US"/>
        </w:rPr>
        <w:t xml:space="preserve"> November 2017</w:t>
      </w:r>
    </w:p>
    <w:p w14:paraId="77B3B460" w14:textId="29E615C4" w:rsidR="00577590" w:rsidRDefault="00BF4F5B" w:rsidP="008371B9">
      <w:pPr>
        <w:pStyle w:val="NormalWeb"/>
        <w:spacing w:line="276" w:lineRule="auto"/>
        <w:rPr>
          <w:rFonts w:asciiTheme="minorHAnsi" w:hAnsiTheme="minorHAnsi"/>
          <w:sz w:val="22"/>
          <w:szCs w:val="22"/>
        </w:rPr>
      </w:pPr>
      <w:r w:rsidRPr="00BF4F5B">
        <w:rPr>
          <w:rFonts w:asciiTheme="minorHAnsi" w:hAnsiTheme="minorHAnsi" w:cs="Arial"/>
          <w:sz w:val="22"/>
          <w:szCs w:val="22"/>
          <w:lang w:val="en-US"/>
        </w:rPr>
        <w:t xml:space="preserve">For more information please visit http: </w:t>
      </w:r>
      <w:hyperlink r:id="rId12" w:history="1">
        <w:r w:rsidR="005F1018" w:rsidRPr="00BF4F5B">
          <w:rPr>
            <w:rStyle w:val="Hyperlink"/>
            <w:rFonts w:asciiTheme="minorHAnsi" w:hAnsiTheme="minorHAnsi"/>
            <w:sz w:val="22"/>
            <w:szCs w:val="22"/>
          </w:rPr>
          <w:t>http://lncn.eu/impact</w:t>
        </w:r>
      </w:hyperlink>
      <w:r w:rsidR="005F1018" w:rsidRPr="00BF4F5B">
        <w:rPr>
          <w:rFonts w:asciiTheme="minorHAnsi" w:hAnsiTheme="minorHAnsi"/>
          <w:sz w:val="22"/>
          <w:szCs w:val="22"/>
        </w:rPr>
        <w:t xml:space="preserve"> </w:t>
      </w:r>
    </w:p>
    <w:p w14:paraId="7ADDCE80" w14:textId="77777777" w:rsidR="008371B9" w:rsidRDefault="008371B9" w:rsidP="008371B9">
      <w:pPr>
        <w:pStyle w:val="NormalWeb"/>
        <w:spacing w:line="276" w:lineRule="auto"/>
        <w:rPr>
          <w:b/>
          <w:sz w:val="28"/>
          <w:szCs w:val="28"/>
        </w:rPr>
      </w:pPr>
    </w:p>
    <w:p w14:paraId="7E4C94D7" w14:textId="52500580" w:rsidR="004705F9" w:rsidRDefault="004705F9" w:rsidP="006310C9">
      <w:pPr>
        <w:spacing w:after="0"/>
        <w:rPr>
          <w:b/>
          <w:sz w:val="28"/>
          <w:szCs w:val="28"/>
        </w:rPr>
      </w:pPr>
      <w:r>
        <w:rPr>
          <w:b/>
          <w:sz w:val="28"/>
          <w:szCs w:val="28"/>
        </w:rPr>
        <w:t xml:space="preserve">You are invited to the Higher Education Research Institute’s </w:t>
      </w:r>
    </w:p>
    <w:p w14:paraId="1C5D00D3" w14:textId="62EFD66A" w:rsidR="00CC6942" w:rsidRPr="00CC6942" w:rsidRDefault="004705F9" w:rsidP="006310C9">
      <w:pPr>
        <w:spacing w:after="0"/>
        <w:rPr>
          <w:b/>
          <w:sz w:val="28"/>
          <w:szCs w:val="28"/>
        </w:rPr>
      </w:pPr>
      <w:r>
        <w:rPr>
          <w:noProof/>
          <w:lang w:eastAsia="en-GB"/>
        </w:rPr>
        <w:drawing>
          <wp:anchor distT="0" distB="0" distL="114300" distR="114300" simplePos="0" relativeHeight="251661312" behindDoc="1" locked="0" layoutInCell="1" allowOverlap="1" wp14:anchorId="4F8C7EFD" wp14:editId="408C8CEC">
            <wp:simplePos x="0" y="0"/>
            <wp:positionH relativeFrom="column">
              <wp:posOffset>4082415</wp:posOffset>
            </wp:positionH>
            <wp:positionV relativeFrom="paragraph">
              <wp:posOffset>64770</wp:posOffset>
            </wp:positionV>
            <wp:extent cx="2123440" cy="2828925"/>
            <wp:effectExtent l="0" t="0" r="0" b="9525"/>
            <wp:wrapTight wrapText="bothSides">
              <wp:wrapPolygon edited="0">
                <wp:start x="0" y="0"/>
                <wp:lineTo x="0" y="21527"/>
                <wp:lineTo x="21316" y="21527"/>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11LU_2011.jpg"/>
                    <pic:cNvPicPr/>
                  </pic:nvPicPr>
                  <pic:blipFill rotWithShape="1">
                    <a:blip r:embed="rId13" cstate="print">
                      <a:extLst>
                        <a:ext uri="{28A0092B-C50C-407E-A947-70E740481C1C}">
                          <a14:useLocalDpi xmlns:a14="http://schemas.microsoft.com/office/drawing/2010/main" val="0"/>
                        </a:ext>
                      </a:extLst>
                    </a:blip>
                    <a:srcRect l="48195" t="26258" r="786" b="5772"/>
                    <a:stretch/>
                  </pic:blipFill>
                  <pic:spPr bwMode="auto">
                    <a:xfrm>
                      <a:off x="0" y="0"/>
                      <a:ext cx="2123440" cy="282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szCs w:val="28"/>
        </w:rPr>
        <w:t xml:space="preserve">Research </w:t>
      </w:r>
      <w:r w:rsidR="00CC6942" w:rsidRPr="00CC6942">
        <w:rPr>
          <w:b/>
          <w:sz w:val="28"/>
          <w:szCs w:val="28"/>
        </w:rPr>
        <w:t>Seminar Series</w:t>
      </w:r>
    </w:p>
    <w:p w14:paraId="36F55474" w14:textId="3FF0EF57" w:rsidR="00CC6942" w:rsidRPr="00CC6942" w:rsidRDefault="00CC6942" w:rsidP="009A331A">
      <w:r w:rsidRPr="00CC6942">
        <w:t xml:space="preserve">We are developing a series of seminars with a mix of internal and external facilitators. The first will take place on </w:t>
      </w:r>
      <w:r w:rsidRPr="00CC6942">
        <w:rPr>
          <w:b/>
        </w:rPr>
        <w:t>12</w:t>
      </w:r>
      <w:r w:rsidRPr="00CC6942">
        <w:rPr>
          <w:b/>
          <w:vertAlign w:val="superscript"/>
        </w:rPr>
        <w:t>th</w:t>
      </w:r>
      <w:r w:rsidRPr="00CC6942">
        <w:rPr>
          <w:b/>
        </w:rPr>
        <w:t xml:space="preserve"> October </w:t>
      </w:r>
      <w:r w:rsidRPr="00CC6942">
        <w:t>in JBL3C01 12-2pm with lunch provided:</w:t>
      </w:r>
    </w:p>
    <w:p w14:paraId="7CB5A9A6" w14:textId="77777777" w:rsidR="00CC6942" w:rsidRPr="00CC6942" w:rsidRDefault="00CC6942" w:rsidP="00CC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Times New Roman" w:cstheme="majorHAnsi"/>
          <w:color w:val="000000"/>
          <w:lang w:val="en" w:eastAsia="en-GB"/>
        </w:rPr>
      </w:pPr>
      <w:r w:rsidRPr="00CC6942">
        <w:rPr>
          <w:rFonts w:eastAsia="Times New Roman" w:cstheme="majorHAnsi"/>
          <w:color w:val="000000"/>
          <w:lang w:val="en" w:eastAsia="en-GB"/>
        </w:rPr>
        <w:t>“</w:t>
      </w:r>
      <w:r w:rsidRPr="00CC6942">
        <w:rPr>
          <w:rFonts w:cs="Calibri"/>
          <w:i/>
        </w:rPr>
        <w:t>Everyone talks about it but no one really knows what it means</w:t>
      </w:r>
      <w:r w:rsidRPr="00CC6942">
        <w:rPr>
          <w:rFonts w:cs="Calibri"/>
        </w:rPr>
        <w:t xml:space="preserve">”: </w:t>
      </w:r>
      <w:r w:rsidRPr="00CC6942">
        <w:rPr>
          <w:rFonts w:eastAsia="Times New Roman" w:cstheme="majorHAnsi"/>
          <w:color w:val="000000"/>
          <w:lang w:val="en" w:eastAsia="en-GB"/>
        </w:rPr>
        <w:t>How university students understand the student experience</w:t>
      </w:r>
    </w:p>
    <w:p w14:paraId="603A3865" w14:textId="77777777" w:rsidR="00CC6942" w:rsidRPr="00CC6942" w:rsidRDefault="00CC6942" w:rsidP="009A3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ajorHAnsi"/>
          <w:b/>
          <w:color w:val="000000"/>
          <w:lang w:val="en" w:eastAsia="en-GB"/>
        </w:rPr>
      </w:pPr>
      <w:r w:rsidRPr="00CC6942">
        <w:rPr>
          <w:rFonts w:eastAsia="Times New Roman" w:cstheme="majorHAnsi"/>
          <w:color w:val="000000"/>
          <w:lang w:val="en" w:eastAsia="en-GB"/>
        </w:rPr>
        <w:tab/>
      </w:r>
      <w:r w:rsidRPr="00CC6942">
        <w:rPr>
          <w:rFonts w:eastAsia="Times New Roman" w:cstheme="majorHAnsi"/>
          <w:b/>
          <w:color w:val="000000"/>
          <w:lang w:val="en" w:eastAsia="en-GB"/>
        </w:rPr>
        <w:t>Prof. Mary Stuart and Dr. Rachel Spacey</w:t>
      </w:r>
    </w:p>
    <w:p w14:paraId="34925488" w14:textId="77777777" w:rsidR="00CC6942" w:rsidRPr="00CC6942" w:rsidRDefault="00CC6942" w:rsidP="009A3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ajorHAnsi"/>
          <w:color w:val="000000"/>
          <w:lang w:val="en" w:eastAsia="en-GB"/>
        </w:rPr>
      </w:pPr>
      <w:r w:rsidRPr="00CC6942">
        <w:rPr>
          <w:rFonts w:eastAsia="Times New Roman" w:cstheme="majorHAnsi"/>
          <w:color w:val="000000"/>
          <w:lang w:val="en" w:eastAsia="en-GB"/>
        </w:rPr>
        <w:t xml:space="preserve">Sign up here: </w:t>
      </w:r>
      <w:hyperlink r:id="rId14" w:history="1">
        <w:r w:rsidRPr="00CC6942">
          <w:rPr>
            <w:rStyle w:val="Hyperlink"/>
            <w:rFonts w:eastAsia="Times New Roman" w:cstheme="majorHAnsi"/>
            <w:lang w:val="en" w:eastAsia="en-GB"/>
          </w:rPr>
          <w:t>https://www.eventbrite.co.uk/e/student-experience-seminar-with-mary-stuart-tickets-35139789055</w:t>
        </w:r>
      </w:hyperlink>
    </w:p>
    <w:p w14:paraId="6CC1B713" w14:textId="77777777" w:rsidR="00CC6942" w:rsidRDefault="00CC6942" w:rsidP="00CC6942">
      <w:pPr>
        <w:spacing w:after="0"/>
      </w:pPr>
      <w:r w:rsidRPr="00CC6942">
        <w:t>Further seminars will take place in February, April and June 2018 and details will be included on future newsletters. We are currently in talks with an interesting external facilitator for February’s seminar, do look out for details.</w:t>
      </w:r>
    </w:p>
    <w:p w14:paraId="2C86DB3E" w14:textId="77777777" w:rsidR="005D73C8" w:rsidRDefault="005D73C8" w:rsidP="00CC6942">
      <w:pPr>
        <w:spacing w:after="0"/>
      </w:pPr>
    </w:p>
    <w:p w14:paraId="2A47FD96" w14:textId="77777777" w:rsidR="008371B9" w:rsidRDefault="008371B9" w:rsidP="0090032C"/>
    <w:p w14:paraId="00D0E99B" w14:textId="18B25E84" w:rsidR="001C3D2D" w:rsidRPr="005F1018" w:rsidRDefault="00E62F5A" w:rsidP="008371B9">
      <w:pPr>
        <w:spacing w:after="0"/>
        <w:rPr>
          <w:b/>
          <w:sz w:val="28"/>
          <w:szCs w:val="28"/>
        </w:rPr>
      </w:pPr>
      <w:r>
        <w:rPr>
          <w:b/>
          <w:sz w:val="28"/>
          <w:szCs w:val="28"/>
        </w:rPr>
        <w:lastRenderedPageBreak/>
        <w:t>Project Updates</w:t>
      </w:r>
    </w:p>
    <w:p w14:paraId="699E80CD" w14:textId="41AB5859" w:rsidR="001D6A8A" w:rsidRPr="002A0AB2" w:rsidRDefault="00AA194F" w:rsidP="00AA194F">
      <w:pPr>
        <w:spacing w:after="0"/>
        <w:rPr>
          <w:b/>
          <w:sz w:val="24"/>
          <w:szCs w:val="24"/>
        </w:rPr>
      </w:pPr>
      <w:r w:rsidRPr="002A0AB2">
        <w:rPr>
          <w:b/>
          <w:sz w:val="24"/>
          <w:szCs w:val="24"/>
        </w:rPr>
        <w:t xml:space="preserve">Access </w:t>
      </w:r>
      <w:r w:rsidR="009B00A7" w:rsidRPr="002A0AB2">
        <w:rPr>
          <w:b/>
          <w:sz w:val="24"/>
          <w:szCs w:val="24"/>
        </w:rPr>
        <w:t>A</w:t>
      </w:r>
      <w:r w:rsidRPr="002A0AB2">
        <w:rPr>
          <w:b/>
          <w:sz w:val="24"/>
          <w:szCs w:val="24"/>
        </w:rPr>
        <w:t xml:space="preserve">greement </w:t>
      </w:r>
      <w:r w:rsidR="009B00A7" w:rsidRPr="002A0AB2">
        <w:rPr>
          <w:b/>
          <w:sz w:val="24"/>
          <w:szCs w:val="24"/>
        </w:rPr>
        <w:t>Evaluation P</w:t>
      </w:r>
      <w:r w:rsidRPr="002A0AB2">
        <w:rPr>
          <w:b/>
          <w:sz w:val="24"/>
          <w:szCs w:val="24"/>
        </w:rPr>
        <w:t>roject</w:t>
      </w:r>
      <w:r w:rsidR="009E1424">
        <w:rPr>
          <w:b/>
          <w:sz w:val="24"/>
          <w:szCs w:val="24"/>
        </w:rPr>
        <w:t xml:space="preserve"> – Internally Funded</w:t>
      </w:r>
    </w:p>
    <w:p w14:paraId="69920530" w14:textId="18CB952D" w:rsidR="003A48E3" w:rsidRDefault="004705F9" w:rsidP="00AA194F">
      <w:pPr>
        <w:spacing w:after="0"/>
      </w:pPr>
      <w:r>
        <w:t>We have recruited two</w:t>
      </w:r>
      <w:r w:rsidR="005F1018" w:rsidRPr="002A0AB2">
        <w:t xml:space="preserve"> members of staff to </w:t>
      </w:r>
      <w:r w:rsidR="008C6AAD">
        <w:t>lead on</w:t>
      </w:r>
      <w:r w:rsidR="005F1018" w:rsidRPr="002A0AB2">
        <w:t xml:space="preserve"> this project and look forward to welcoming</w:t>
      </w:r>
      <w:r w:rsidR="003A48E3">
        <w:t xml:space="preserve"> them to our team in September;</w:t>
      </w:r>
    </w:p>
    <w:p w14:paraId="513A2E75" w14:textId="77777777" w:rsidR="008C6AAD" w:rsidRDefault="008C6AAD" w:rsidP="008C6AAD">
      <w:pPr>
        <w:spacing w:after="0"/>
      </w:pPr>
      <w:r w:rsidRPr="005D73C8">
        <w:rPr>
          <w:b/>
        </w:rPr>
        <w:t>Dr Rachel Spacey – Research Fellow</w:t>
      </w:r>
      <w:r>
        <w:t>, Rachel joins us after previously working in the VCO, our seminar on 12</w:t>
      </w:r>
      <w:r w:rsidRPr="003A48E3">
        <w:rPr>
          <w:vertAlign w:val="superscript"/>
        </w:rPr>
        <w:t>th</w:t>
      </w:r>
      <w:r>
        <w:t xml:space="preserve"> October will detail her research in collaboration with Professor Mary Stuart (see previous page)</w:t>
      </w:r>
    </w:p>
    <w:p w14:paraId="64A7F765" w14:textId="401525E8" w:rsidR="005F1018" w:rsidRPr="002A0AB2" w:rsidRDefault="003A48E3" w:rsidP="008C6AAD">
      <w:r w:rsidRPr="005D73C8">
        <w:rPr>
          <w:b/>
        </w:rPr>
        <w:t xml:space="preserve">Jennifer </w:t>
      </w:r>
      <w:r w:rsidR="005D73C8" w:rsidRPr="005D73C8">
        <w:rPr>
          <w:b/>
        </w:rPr>
        <w:t>Johnson –</w:t>
      </w:r>
      <w:r w:rsidR="009A331A" w:rsidRPr="005D73C8">
        <w:rPr>
          <w:b/>
        </w:rPr>
        <w:t xml:space="preserve"> Research A</w:t>
      </w:r>
      <w:r w:rsidRPr="005D73C8">
        <w:rPr>
          <w:b/>
        </w:rPr>
        <w:t>ssistant</w:t>
      </w:r>
      <w:r>
        <w:t>, Jennifer has previously worked in the School of Psychology</w:t>
      </w:r>
    </w:p>
    <w:p w14:paraId="3CC18988" w14:textId="55268BB4" w:rsidR="00E63B71" w:rsidRPr="00392D57" w:rsidRDefault="00E63B71" w:rsidP="00AA194F">
      <w:pPr>
        <w:spacing w:after="0"/>
        <w:rPr>
          <w:rFonts w:cs="Helvetica"/>
          <w:b/>
          <w:sz w:val="24"/>
          <w:szCs w:val="24"/>
          <w:lang w:val="en-US"/>
        </w:rPr>
      </w:pPr>
      <w:r w:rsidRPr="00392D57">
        <w:rPr>
          <w:rFonts w:cs="Helvetica"/>
          <w:b/>
          <w:sz w:val="24"/>
          <w:szCs w:val="24"/>
          <w:lang w:val="en-US"/>
        </w:rPr>
        <w:t>Developing Academic Leadership and Innovative Practice</w:t>
      </w:r>
      <w:r w:rsidR="009E1424">
        <w:rPr>
          <w:rFonts w:cs="Helvetica"/>
          <w:b/>
          <w:sz w:val="24"/>
          <w:szCs w:val="24"/>
          <w:lang w:val="en-US"/>
        </w:rPr>
        <w:t xml:space="preserve"> – Funded by the Leadership Foundation for Higher Education (LFHE)</w:t>
      </w:r>
      <w:r w:rsidR="008C6AAD">
        <w:rPr>
          <w:rFonts w:cs="Helvetica"/>
          <w:b/>
          <w:sz w:val="24"/>
          <w:szCs w:val="24"/>
          <w:lang w:val="en-US"/>
        </w:rPr>
        <w:t xml:space="preserve"> and led by HR</w:t>
      </w:r>
    </w:p>
    <w:p w14:paraId="67C60D0F" w14:textId="60C0E325" w:rsidR="00392D57" w:rsidRPr="00392D57" w:rsidRDefault="00392D57" w:rsidP="00392D57">
      <w:pPr>
        <w:spacing w:after="0"/>
      </w:pPr>
      <w:r w:rsidRPr="00392D57">
        <w:t>This project</w:t>
      </w:r>
      <w:r w:rsidR="004705F9">
        <w:t xml:space="preserve"> has been</w:t>
      </w:r>
      <w:r w:rsidRPr="00392D57">
        <w:t xml:space="preserve"> evaluat</w:t>
      </w:r>
      <w:r w:rsidR="004705F9">
        <w:t>ing</w:t>
      </w:r>
      <w:r w:rsidRPr="00392D57">
        <w:t xml:space="preserve"> a series of interventions piloted over the last year in support of the University’s Programme Leaders with a view to sharing the learning with other HEIs.  Enormous thanks to the Programme Leader community for your constructive feedback over the last year, and particular thanks to those who agreed to take part in the final evaluation, and gave up time at a very busy period to help us.</w:t>
      </w:r>
    </w:p>
    <w:p w14:paraId="133AC8DC" w14:textId="056334A8" w:rsidR="00392F16" w:rsidRPr="008371B9" w:rsidRDefault="00392D57" w:rsidP="008371B9">
      <w:r w:rsidRPr="00392D57">
        <w:t xml:space="preserve">The evaluation report will be published on the Leadership Foundation for Higher Education website in the coming months, and the project team will confirm </w:t>
      </w:r>
      <w:r w:rsidR="008371B9">
        <w:t>when it becomes available.</w:t>
      </w:r>
    </w:p>
    <w:p w14:paraId="513850C6" w14:textId="2B90CA12" w:rsidR="00AA194F" w:rsidRPr="00C154CE" w:rsidRDefault="00AA194F" w:rsidP="00AA194F">
      <w:pPr>
        <w:spacing w:after="0"/>
        <w:rPr>
          <w:b/>
          <w:sz w:val="24"/>
          <w:szCs w:val="24"/>
        </w:rPr>
      </w:pPr>
      <w:r w:rsidRPr="00C154CE">
        <w:rPr>
          <w:b/>
          <w:sz w:val="24"/>
          <w:szCs w:val="24"/>
        </w:rPr>
        <w:t>Intervention for Success Project</w:t>
      </w:r>
      <w:r w:rsidR="009E1424">
        <w:rPr>
          <w:b/>
          <w:sz w:val="24"/>
          <w:szCs w:val="24"/>
        </w:rPr>
        <w:t xml:space="preserve"> – Funded by the Higher Education Funding Council for England (HEFCE)</w:t>
      </w:r>
    </w:p>
    <w:p w14:paraId="26212A37" w14:textId="77777777" w:rsidR="008371B9" w:rsidRDefault="00C154CE" w:rsidP="008371B9">
      <w:pPr>
        <w:jc w:val="both"/>
        <w:rPr>
          <w:rStyle w:val="Hyperlink"/>
          <w:shd w:val="clear" w:color="auto" w:fill="FFFFFF"/>
        </w:rPr>
      </w:pPr>
      <w:r>
        <w:rPr>
          <w:color w:val="222222"/>
          <w:shd w:val="clear" w:color="auto" w:fill="FFFFFF"/>
        </w:rPr>
        <w:t>This collaborative project between the Universities of Coventry, Huddersfield, Lincoln and Manchester Metropolitan University is progressing well.  The project leads, Ben Walker and Alison Wilkinson, are working on the Lincoln strand of the project which currently includes finalising the production of personal tutor resources for staff and students for use in 2017-18.  The project will focus on the impact of these in particular focusing on student retention and attainment.  Further updates and information can be found on the project website:   </w:t>
      </w:r>
      <w:hyperlink r:id="rId15" w:history="1">
        <w:r>
          <w:rPr>
            <w:rStyle w:val="Hyperlink"/>
            <w:shd w:val="clear" w:color="auto" w:fill="FFFFFF"/>
          </w:rPr>
          <w:t>https://sites.google.com/site/interventionsprojectnews/</w:t>
        </w:r>
      </w:hyperlink>
    </w:p>
    <w:p w14:paraId="7F1195A4" w14:textId="615D358D" w:rsidR="00823ED7" w:rsidRPr="000604AB" w:rsidRDefault="00823ED7" w:rsidP="000604AB">
      <w:pPr>
        <w:spacing w:after="0"/>
        <w:jc w:val="both"/>
        <w:rPr>
          <w:b/>
          <w:sz w:val="24"/>
          <w:szCs w:val="24"/>
        </w:rPr>
      </w:pPr>
      <w:r w:rsidRPr="000604AB">
        <w:rPr>
          <w:b/>
          <w:sz w:val="24"/>
          <w:szCs w:val="24"/>
        </w:rPr>
        <w:t>Learning Gain Project</w:t>
      </w:r>
      <w:r w:rsidR="009E1424" w:rsidRPr="000604AB">
        <w:rPr>
          <w:b/>
          <w:sz w:val="24"/>
          <w:szCs w:val="24"/>
        </w:rPr>
        <w:t xml:space="preserve"> – Funded by HEFCE</w:t>
      </w:r>
    </w:p>
    <w:p w14:paraId="695C8BF3" w14:textId="49E7CA80" w:rsidR="009E1424" w:rsidRPr="008371B9" w:rsidRDefault="005F1018" w:rsidP="008371B9">
      <w:pPr>
        <w:rPr>
          <w:sz w:val="24"/>
          <w:szCs w:val="24"/>
        </w:rPr>
      </w:pPr>
      <w:r>
        <w:t xml:space="preserve">The </w:t>
      </w:r>
      <w:r w:rsidRPr="005F1018">
        <w:t xml:space="preserve">Get Set Survey </w:t>
      </w:r>
      <w:r>
        <w:t xml:space="preserve">is </w:t>
      </w:r>
      <w:r w:rsidRPr="005F1018">
        <w:t>now live, please encourage all students to complete the survey by 1</w:t>
      </w:r>
      <w:r w:rsidRPr="005F1018">
        <w:rPr>
          <w:vertAlign w:val="superscript"/>
        </w:rPr>
        <w:t>st</w:t>
      </w:r>
      <w:r w:rsidRPr="005F1018">
        <w:t xml:space="preserve"> October 2017. </w:t>
      </w:r>
      <w:r>
        <w:t>The team will be attending the S</w:t>
      </w:r>
      <w:r w:rsidRPr="005F1018">
        <w:t xml:space="preserve">enior </w:t>
      </w:r>
      <w:r>
        <w:t>Tutors</w:t>
      </w:r>
      <w:r w:rsidR="004705F9">
        <w:t>’</w:t>
      </w:r>
      <w:r>
        <w:t xml:space="preserve"> F</w:t>
      </w:r>
      <w:r w:rsidRPr="005F1018">
        <w:t>orum in early September to discuss the data sets available to them from this survey</w:t>
      </w:r>
      <w:r>
        <w:rPr>
          <w:sz w:val="24"/>
          <w:szCs w:val="24"/>
        </w:rPr>
        <w:t>.</w:t>
      </w:r>
    </w:p>
    <w:p w14:paraId="2CDC27F3" w14:textId="42CA669C" w:rsidR="00383113" w:rsidRPr="00174528" w:rsidRDefault="00383113" w:rsidP="00383113">
      <w:pPr>
        <w:spacing w:after="0"/>
        <w:rPr>
          <w:b/>
          <w:sz w:val="24"/>
          <w:szCs w:val="24"/>
          <w:highlight w:val="yellow"/>
        </w:rPr>
      </w:pPr>
      <w:r w:rsidRPr="000604AB">
        <w:rPr>
          <w:b/>
          <w:sz w:val="24"/>
          <w:szCs w:val="24"/>
        </w:rPr>
        <w:t xml:space="preserve">NCOP </w:t>
      </w:r>
      <w:proofErr w:type="spellStart"/>
      <w:r w:rsidRPr="000604AB">
        <w:rPr>
          <w:b/>
          <w:sz w:val="24"/>
          <w:szCs w:val="24"/>
        </w:rPr>
        <w:t>LiNCHigher</w:t>
      </w:r>
      <w:proofErr w:type="spellEnd"/>
      <w:r w:rsidR="008C6AAD">
        <w:rPr>
          <w:b/>
          <w:sz w:val="24"/>
          <w:szCs w:val="24"/>
        </w:rPr>
        <w:t xml:space="preserve"> Evaluation</w:t>
      </w:r>
      <w:r w:rsidRPr="000604AB">
        <w:rPr>
          <w:b/>
          <w:sz w:val="24"/>
          <w:szCs w:val="24"/>
        </w:rPr>
        <w:t xml:space="preserve"> Project</w:t>
      </w:r>
      <w:r w:rsidR="000604AB">
        <w:rPr>
          <w:b/>
          <w:sz w:val="24"/>
          <w:szCs w:val="24"/>
        </w:rPr>
        <w:t xml:space="preserve"> – Funded by HEFCE</w:t>
      </w:r>
    </w:p>
    <w:p w14:paraId="647CC05B" w14:textId="26D82B5A" w:rsidR="00793FD5" w:rsidRPr="00793FD5" w:rsidRDefault="00793FD5" w:rsidP="00793FD5">
      <w:pPr>
        <w:spacing w:after="0" w:line="276" w:lineRule="auto"/>
        <w:rPr>
          <w:color w:val="000000"/>
        </w:rPr>
      </w:pPr>
      <w:r w:rsidRPr="008371B9">
        <w:rPr>
          <w:rFonts w:cs="Arial"/>
          <w:color w:val="000000"/>
        </w:rPr>
        <w:t>The National Collaborative</w:t>
      </w:r>
      <w:r>
        <w:rPr>
          <w:rFonts w:ascii="Arial" w:hAnsi="Arial" w:cs="Arial"/>
          <w:color w:val="000000"/>
        </w:rPr>
        <w:t xml:space="preserve"> </w:t>
      </w:r>
      <w:r w:rsidRPr="00793FD5">
        <w:rPr>
          <w:rFonts w:cs="Arial"/>
          <w:color w:val="000000"/>
        </w:rPr>
        <w:t>Outreach Programme (NCOP) has the high-level aim of increasing the number of young people from disadvantaged backgrounds in higher education (HE) by 2020. The programme is undertaking outreach activity in geographical areas where the HE participation of young people is both low and much lower than expected based on GCSE-level attainment.</w:t>
      </w:r>
    </w:p>
    <w:p w14:paraId="25AEE9C6" w14:textId="7B243148" w:rsidR="00793FD5" w:rsidRPr="00793FD5" w:rsidRDefault="00793FD5" w:rsidP="00793FD5">
      <w:pPr>
        <w:spacing w:after="0" w:line="276" w:lineRule="auto"/>
        <w:rPr>
          <w:color w:val="000000"/>
        </w:rPr>
      </w:pPr>
      <w:proofErr w:type="spellStart"/>
      <w:r w:rsidRPr="00793FD5">
        <w:rPr>
          <w:rFonts w:cs="Arial"/>
          <w:color w:val="000000"/>
        </w:rPr>
        <w:t>LiNCHigher</w:t>
      </w:r>
      <w:proofErr w:type="spellEnd"/>
      <w:r w:rsidRPr="00793FD5">
        <w:rPr>
          <w:rFonts w:cs="Arial"/>
          <w:color w:val="000000"/>
        </w:rPr>
        <w:t xml:space="preserve"> is supporting this aim by helping schools and educational professionals to enable their pupils to reach their potential, by raising aspirations and increasing successful participation in Further and HE, through the coordination and development of outreach opportunities.</w:t>
      </w:r>
    </w:p>
    <w:p w14:paraId="2A847791" w14:textId="09A3E3C5" w:rsidR="005E4CAC" w:rsidRDefault="00793FD5" w:rsidP="008371B9">
      <w:pPr>
        <w:spacing w:after="0" w:line="276" w:lineRule="auto"/>
      </w:pPr>
      <w:r w:rsidRPr="00793FD5">
        <w:rPr>
          <w:rFonts w:cs="Arial"/>
          <w:color w:val="000000"/>
        </w:rPr>
        <w:t xml:space="preserve">The Lincoln Higher Education Research Institute (LHERI), University of Lincoln, is leading the evaluation strand of the NCOP </w:t>
      </w:r>
      <w:proofErr w:type="spellStart"/>
      <w:r w:rsidRPr="00793FD5">
        <w:rPr>
          <w:rFonts w:cs="Arial"/>
          <w:color w:val="000000"/>
        </w:rPr>
        <w:t>LiNCHigher</w:t>
      </w:r>
      <w:proofErr w:type="spellEnd"/>
      <w:r w:rsidRPr="00793FD5">
        <w:rPr>
          <w:rFonts w:cs="Arial"/>
          <w:color w:val="000000"/>
        </w:rPr>
        <w:t xml:space="preserve"> project. The evaluation will assess how successfully the programme meets its aims. The next stage of the research will be a baseline survey of approximately 22,000 13 to 18 year old students across the whole of Lincolnshire.</w:t>
      </w:r>
      <w:bookmarkStart w:id="0" w:name="_GoBack"/>
      <w:bookmarkEnd w:id="0"/>
    </w:p>
    <w:p w14:paraId="18F0ABAC" w14:textId="40A34A6A" w:rsidR="000761DC" w:rsidRDefault="005E4CAC" w:rsidP="00B4239E">
      <w:pPr>
        <w:spacing w:after="0"/>
        <w:rPr>
          <w:b/>
          <w:sz w:val="28"/>
          <w:szCs w:val="28"/>
        </w:rPr>
      </w:pPr>
      <w:r>
        <w:rPr>
          <w:b/>
          <w:sz w:val="28"/>
          <w:szCs w:val="28"/>
        </w:rPr>
        <w:lastRenderedPageBreak/>
        <w:t>Fellows of the Lincoln Higher Education Research Institute</w:t>
      </w:r>
    </w:p>
    <w:p w14:paraId="0BD9145B" w14:textId="77777777" w:rsidR="0090032C" w:rsidRPr="00B4239E" w:rsidRDefault="0090032C" w:rsidP="00383113">
      <w:pPr>
        <w:spacing w:after="0"/>
      </w:pPr>
      <w:r w:rsidRPr="00B4239E">
        <w:t xml:space="preserve">Please see details of some of the fellows in our network below. </w:t>
      </w:r>
    </w:p>
    <w:p w14:paraId="46D520BF" w14:textId="2C1A865C" w:rsidR="00B4239E" w:rsidRPr="008C6AAD" w:rsidRDefault="00B4239E" w:rsidP="00383113">
      <w:pPr>
        <w:spacing w:after="0"/>
      </w:pPr>
      <w:r>
        <w:rPr>
          <w:noProof/>
          <w:sz w:val="28"/>
          <w:szCs w:val="28"/>
          <w:lang w:eastAsia="en-GB"/>
        </w:rPr>
        <w:drawing>
          <wp:anchor distT="0" distB="0" distL="114300" distR="114300" simplePos="0" relativeHeight="251664384" behindDoc="1" locked="0" layoutInCell="1" allowOverlap="1" wp14:anchorId="50CF75EB" wp14:editId="346AE100">
            <wp:simplePos x="0" y="0"/>
            <wp:positionH relativeFrom="margin">
              <wp:align>center</wp:align>
            </wp:positionH>
            <wp:positionV relativeFrom="paragraph">
              <wp:posOffset>824230</wp:posOffset>
            </wp:positionV>
            <wp:extent cx="4943731" cy="6924675"/>
            <wp:effectExtent l="0" t="0" r="9525" b="0"/>
            <wp:wrapTight wrapText="bothSides">
              <wp:wrapPolygon edited="0">
                <wp:start x="0" y="0"/>
                <wp:lineTo x="0" y="21511"/>
                <wp:lineTo x="21558" y="21511"/>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llows Aug17 V2.jpg"/>
                    <pic:cNvPicPr/>
                  </pic:nvPicPr>
                  <pic:blipFill rotWithShape="1">
                    <a:blip r:embed="rId16" cstate="print">
                      <a:extLst>
                        <a:ext uri="{28A0092B-C50C-407E-A947-70E740481C1C}">
                          <a14:useLocalDpi xmlns:a14="http://schemas.microsoft.com/office/drawing/2010/main" val="0"/>
                        </a:ext>
                      </a:extLst>
                    </a:blip>
                    <a:srcRect l="5152" t="1528" r="2780" b="7322"/>
                    <a:stretch/>
                  </pic:blipFill>
                  <pic:spPr bwMode="auto">
                    <a:xfrm>
                      <a:off x="0" y="0"/>
                      <a:ext cx="4943731" cy="6924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032C" w:rsidRPr="00B4239E">
        <w:t>R</w:t>
      </w:r>
      <w:r w:rsidR="005E4CAC" w:rsidRPr="00B4239E">
        <w:t xml:space="preserve">egistering as a fellow provides you with an opportunity to </w:t>
      </w:r>
      <w:r w:rsidR="008C6AAD">
        <w:t xml:space="preserve">be a part of a growing network of Higher Education researchers and to </w:t>
      </w:r>
      <w:r w:rsidR="005E4CAC" w:rsidRPr="00B4239E">
        <w:t>join our mailing list and to p</w:t>
      </w:r>
      <w:r w:rsidR="00E62F5A" w:rsidRPr="00B4239E">
        <w:t>romote your work on our website.</w:t>
      </w:r>
      <w:r w:rsidR="005E4CAC" w:rsidRPr="00B4239E">
        <w:t xml:space="preserve"> </w:t>
      </w:r>
      <w:r w:rsidR="00E62F5A" w:rsidRPr="00B4239E">
        <w:t xml:space="preserve">All staff and postgraduate students are invited to join our network of fellows and associate fellows, for more information on our current fellows and to </w:t>
      </w:r>
      <w:r w:rsidR="008C6AAD">
        <w:t>apply</w:t>
      </w:r>
      <w:r w:rsidR="00E62F5A" w:rsidRPr="00B4239E">
        <w:t xml:space="preserve"> please visit </w:t>
      </w:r>
      <w:hyperlink r:id="rId17" w:history="1">
        <w:r w:rsidR="005E4CAC" w:rsidRPr="00B4239E">
          <w:rPr>
            <w:rStyle w:val="Hyperlink"/>
          </w:rPr>
          <w:t>https://heri.blogs.lincoln.ac.uk/fellows/</w:t>
        </w:r>
      </w:hyperlink>
      <w:r w:rsidR="005E4CAC" w:rsidRPr="00B4239E">
        <w:rPr>
          <w:sz w:val="16"/>
          <w:szCs w:val="16"/>
        </w:rPr>
        <w:t xml:space="preserve"> </w:t>
      </w:r>
    </w:p>
    <w:sectPr w:rsidR="00B4239E" w:rsidRPr="008C6AA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6D812" w14:textId="77777777" w:rsidR="00793FD5" w:rsidRDefault="00793FD5" w:rsidP="00D75BE2">
      <w:pPr>
        <w:spacing w:after="0" w:line="240" w:lineRule="auto"/>
      </w:pPr>
      <w:r>
        <w:separator/>
      </w:r>
    </w:p>
  </w:endnote>
  <w:endnote w:type="continuationSeparator" w:id="0">
    <w:p w14:paraId="2C0DCDEF" w14:textId="77777777" w:rsidR="00793FD5" w:rsidRDefault="00793FD5" w:rsidP="00D7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15200"/>
      <w:docPartObj>
        <w:docPartGallery w:val="Page Numbers (Bottom of Page)"/>
        <w:docPartUnique/>
      </w:docPartObj>
    </w:sdtPr>
    <w:sdtEndPr>
      <w:rPr>
        <w:noProof/>
      </w:rPr>
    </w:sdtEndPr>
    <w:sdtContent>
      <w:p w14:paraId="02EA343B" w14:textId="77777777" w:rsidR="00793FD5" w:rsidRPr="000761DC" w:rsidRDefault="00793FD5" w:rsidP="000761DC">
        <w:pPr>
          <w:pStyle w:val="Footer"/>
        </w:pPr>
        <w:r w:rsidRPr="000761DC">
          <w:t xml:space="preserve">Website – </w:t>
        </w:r>
        <w:hyperlink r:id="rId1" w:history="1">
          <w:r w:rsidRPr="000761DC">
            <w:rPr>
              <w:rStyle w:val="Hyperlink"/>
            </w:rPr>
            <w:t>http://lncn.eu/heri</w:t>
          </w:r>
        </w:hyperlink>
        <w:r w:rsidRPr="000761DC">
          <w:t xml:space="preserve"> </w:t>
        </w:r>
        <w:r w:rsidRPr="000761DC">
          <w:tab/>
          <w:t xml:space="preserve">Email – </w:t>
        </w:r>
        <w:hyperlink r:id="rId2" w:history="1">
          <w:r w:rsidRPr="000761DC">
            <w:rPr>
              <w:rStyle w:val="Hyperlink"/>
            </w:rPr>
            <w:t>lheri@lincoln.ac.uk</w:t>
          </w:r>
        </w:hyperlink>
        <w:r w:rsidRPr="000761DC">
          <w:t xml:space="preserve"> </w:t>
        </w:r>
        <w:r w:rsidRPr="000761DC">
          <w:tab/>
          <w:t>Twitter - @</w:t>
        </w:r>
        <w:proofErr w:type="spellStart"/>
        <w:r w:rsidRPr="000761DC">
          <w:t>UOLHEResearch</w:t>
        </w:r>
        <w:proofErr w:type="spellEnd"/>
      </w:p>
    </w:sdtContent>
  </w:sdt>
  <w:p w14:paraId="6DE26458" w14:textId="77777777" w:rsidR="00793FD5" w:rsidRDefault="00793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F33F5" w14:textId="77777777" w:rsidR="00793FD5" w:rsidRDefault="00793FD5" w:rsidP="00D75BE2">
      <w:pPr>
        <w:spacing w:after="0" w:line="240" w:lineRule="auto"/>
      </w:pPr>
      <w:r>
        <w:separator/>
      </w:r>
    </w:p>
  </w:footnote>
  <w:footnote w:type="continuationSeparator" w:id="0">
    <w:p w14:paraId="566C31FE" w14:textId="77777777" w:rsidR="00793FD5" w:rsidRDefault="00793FD5" w:rsidP="00D7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DD12" w14:textId="77777777" w:rsidR="00793FD5" w:rsidRPr="000761DC" w:rsidRDefault="00793FD5" w:rsidP="000761DC">
    <w:pPr>
      <w:pStyle w:val="Header"/>
      <w:jc w:val="center"/>
      <w:rPr>
        <w:sz w:val="20"/>
        <w:szCs w:val="20"/>
      </w:rPr>
    </w:pPr>
    <w:r w:rsidRPr="000761DC">
      <w:rPr>
        <w:noProof/>
        <w:sz w:val="20"/>
        <w:szCs w:val="20"/>
        <w:lang w:eastAsia="en-GB"/>
      </w:rPr>
      <w:drawing>
        <wp:anchor distT="0" distB="0" distL="114300" distR="114300" simplePos="0" relativeHeight="251658240" behindDoc="0" locked="0" layoutInCell="1" allowOverlap="1" wp14:anchorId="6AB4B9DB" wp14:editId="28B5F1AA">
          <wp:simplePos x="0" y="0"/>
          <wp:positionH relativeFrom="margin">
            <wp:align>center</wp:align>
          </wp:positionH>
          <wp:positionV relativeFrom="paragraph">
            <wp:posOffset>-106680</wp:posOffset>
          </wp:positionV>
          <wp:extent cx="2352675" cy="92350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_greyscale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675" cy="9235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7C15"/>
    <w:multiLevelType w:val="hybridMultilevel"/>
    <w:tmpl w:val="89AC1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259DE"/>
    <w:multiLevelType w:val="hybridMultilevel"/>
    <w:tmpl w:val="CD3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B5"/>
    <w:rsid w:val="00030148"/>
    <w:rsid w:val="0004764C"/>
    <w:rsid w:val="000604AB"/>
    <w:rsid w:val="000761DC"/>
    <w:rsid w:val="000936E8"/>
    <w:rsid w:val="000E0F84"/>
    <w:rsid w:val="00174528"/>
    <w:rsid w:val="00174FD6"/>
    <w:rsid w:val="00181302"/>
    <w:rsid w:val="001C3D2D"/>
    <w:rsid w:val="001D6A8A"/>
    <w:rsid w:val="001F4E94"/>
    <w:rsid w:val="00210724"/>
    <w:rsid w:val="00224EC3"/>
    <w:rsid w:val="00236E2C"/>
    <w:rsid w:val="002A0AB2"/>
    <w:rsid w:val="002B62DF"/>
    <w:rsid w:val="002E40D2"/>
    <w:rsid w:val="002F2C97"/>
    <w:rsid w:val="00347345"/>
    <w:rsid w:val="00374F24"/>
    <w:rsid w:val="00376AC3"/>
    <w:rsid w:val="00383113"/>
    <w:rsid w:val="00384ED2"/>
    <w:rsid w:val="00392D57"/>
    <w:rsid w:val="00392F16"/>
    <w:rsid w:val="00393DDB"/>
    <w:rsid w:val="003A45F2"/>
    <w:rsid w:val="003A48E3"/>
    <w:rsid w:val="003B596A"/>
    <w:rsid w:val="003B59AA"/>
    <w:rsid w:val="003C7D1C"/>
    <w:rsid w:val="004203AD"/>
    <w:rsid w:val="00435853"/>
    <w:rsid w:val="00462143"/>
    <w:rsid w:val="004667A8"/>
    <w:rsid w:val="004705F9"/>
    <w:rsid w:val="00472216"/>
    <w:rsid w:val="0048004B"/>
    <w:rsid w:val="004B6987"/>
    <w:rsid w:val="004D5C77"/>
    <w:rsid w:val="00533A21"/>
    <w:rsid w:val="00571B4A"/>
    <w:rsid w:val="00574D98"/>
    <w:rsid w:val="00577590"/>
    <w:rsid w:val="005A0755"/>
    <w:rsid w:val="005C5A15"/>
    <w:rsid w:val="005D73C8"/>
    <w:rsid w:val="005E4CAC"/>
    <w:rsid w:val="005F1018"/>
    <w:rsid w:val="006310C9"/>
    <w:rsid w:val="006335AB"/>
    <w:rsid w:val="006458CE"/>
    <w:rsid w:val="006541D9"/>
    <w:rsid w:val="006735B5"/>
    <w:rsid w:val="006C0AE2"/>
    <w:rsid w:val="006C34BF"/>
    <w:rsid w:val="006D31DB"/>
    <w:rsid w:val="006D6D80"/>
    <w:rsid w:val="006E6678"/>
    <w:rsid w:val="006F5452"/>
    <w:rsid w:val="00737AA1"/>
    <w:rsid w:val="00741AE5"/>
    <w:rsid w:val="007658B2"/>
    <w:rsid w:val="007676DA"/>
    <w:rsid w:val="00781A0B"/>
    <w:rsid w:val="00793FD5"/>
    <w:rsid w:val="00796ACE"/>
    <w:rsid w:val="007A0561"/>
    <w:rsid w:val="007B12CC"/>
    <w:rsid w:val="007D550C"/>
    <w:rsid w:val="007D5A96"/>
    <w:rsid w:val="007D6C18"/>
    <w:rsid w:val="007E565D"/>
    <w:rsid w:val="007F2D87"/>
    <w:rsid w:val="007F42DF"/>
    <w:rsid w:val="00811446"/>
    <w:rsid w:val="00823ED7"/>
    <w:rsid w:val="0083243D"/>
    <w:rsid w:val="008371B9"/>
    <w:rsid w:val="00844CB9"/>
    <w:rsid w:val="00853D14"/>
    <w:rsid w:val="00857E3A"/>
    <w:rsid w:val="00860BE5"/>
    <w:rsid w:val="00892A13"/>
    <w:rsid w:val="008C12F4"/>
    <w:rsid w:val="008C2B6B"/>
    <w:rsid w:val="008C6AAD"/>
    <w:rsid w:val="008C7474"/>
    <w:rsid w:val="008D1589"/>
    <w:rsid w:val="008E42D5"/>
    <w:rsid w:val="008E7677"/>
    <w:rsid w:val="0090032C"/>
    <w:rsid w:val="00931AB5"/>
    <w:rsid w:val="0095074A"/>
    <w:rsid w:val="0098179F"/>
    <w:rsid w:val="00992DD4"/>
    <w:rsid w:val="00993F12"/>
    <w:rsid w:val="009A331A"/>
    <w:rsid w:val="009B00A7"/>
    <w:rsid w:val="009E1424"/>
    <w:rsid w:val="00A03491"/>
    <w:rsid w:val="00A20902"/>
    <w:rsid w:val="00AA194F"/>
    <w:rsid w:val="00AC25A0"/>
    <w:rsid w:val="00AD66FF"/>
    <w:rsid w:val="00B32074"/>
    <w:rsid w:val="00B40736"/>
    <w:rsid w:val="00B4133F"/>
    <w:rsid w:val="00B4239E"/>
    <w:rsid w:val="00B86ED8"/>
    <w:rsid w:val="00BA353C"/>
    <w:rsid w:val="00BA77E1"/>
    <w:rsid w:val="00BD3CE5"/>
    <w:rsid w:val="00BD4D0F"/>
    <w:rsid w:val="00BD4DF2"/>
    <w:rsid w:val="00BD612F"/>
    <w:rsid w:val="00BE521A"/>
    <w:rsid w:val="00BF2974"/>
    <w:rsid w:val="00BF4F5B"/>
    <w:rsid w:val="00C154CE"/>
    <w:rsid w:val="00C67D73"/>
    <w:rsid w:val="00C872F2"/>
    <w:rsid w:val="00C91426"/>
    <w:rsid w:val="00C946D5"/>
    <w:rsid w:val="00CC0BD4"/>
    <w:rsid w:val="00CC6942"/>
    <w:rsid w:val="00D04047"/>
    <w:rsid w:val="00D3166E"/>
    <w:rsid w:val="00D4318A"/>
    <w:rsid w:val="00D469D6"/>
    <w:rsid w:val="00D71064"/>
    <w:rsid w:val="00D727FB"/>
    <w:rsid w:val="00D75BE2"/>
    <w:rsid w:val="00DC7C55"/>
    <w:rsid w:val="00DE237C"/>
    <w:rsid w:val="00DE4DC8"/>
    <w:rsid w:val="00E02735"/>
    <w:rsid w:val="00E0627F"/>
    <w:rsid w:val="00E1136D"/>
    <w:rsid w:val="00E37B05"/>
    <w:rsid w:val="00E403F8"/>
    <w:rsid w:val="00E461AB"/>
    <w:rsid w:val="00E52AFD"/>
    <w:rsid w:val="00E53E4B"/>
    <w:rsid w:val="00E62F5A"/>
    <w:rsid w:val="00E63B71"/>
    <w:rsid w:val="00EE7F2F"/>
    <w:rsid w:val="00F07993"/>
    <w:rsid w:val="00F33D0A"/>
    <w:rsid w:val="00F41229"/>
    <w:rsid w:val="00F605BD"/>
    <w:rsid w:val="00F94DA4"/>
    <w:rsid w:val="00FC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8E9D80"/>
  <w15:chartTrackingRefBased/>
  <w15:docId w15:val="{52F30128-6854-4A52-AC68-F2C2F1C7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14"/>
    <w:pPr>
      <w:ind w:left="720"/>
      <w:contextualSpacing/>
    </w:pPr>
  </w:style>
  <w:style w:type="character" w:styleId="Hyperlink">
    <w:name w:val="Hyperlink"/>
    <w:basedOn w:val="DefaultParagraphFont"/>
    <w:uiPriority w:val="99"/>
    <w:unhideWhenUsed/>
    <w:rsid w:val="00462143"/>
    <w:rPr>
      <w:color w:val="0563C1" w:themeColor="hyperlink"/>
      <w:u w:val="single"/>
    </w:rPr>
  </w:style>
  <w:style w:type="paragraph" w:styleId="Header">
    <w:name w:val="header"/>
    <w:basedOn w:val="Normal"/>
    <w:link w:val="HeaderChar"/>
    <w:uiPriority w:val="99"/>
    <w:unhideWhenUsed/>
    <w:rsid w:val="00D7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BE2"/>
  </w:style>
  <w:style w:type="paragraph" w:styleId="Footer">
    <w:name w:val="footer"/>
    <w:basedOn w:val="Normal"/>
    <w:link w:val="FooterChar"/>
    <w:uiPriority w:val="99"/>
    <w:unhideWhenUsed/>
    <w:rsid w:val="00D75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BE2"/>
  </w:style>
  <w:style w:type="character" w:styleId="FollowedHyperlink">
    <w:name w:val="FollowedHyperlink"/>
    <w:basedOn w:val="DefaultParagraphFont"/>
    <w:uiPriority w:val="99"/>
    <w:semiHidden/>
    <w:unhideWhenUsed/>
    <w:rsid w:val="00D4318A"/>
    <w:rPr>
      <w:color w:val="954F72" w:themeColor="followedHyperlink"/>
      <w:u w:val="single"/>
    </w:rPr>
  </w:style>
  <w:style w:type="paragraph" w:styleId="BalloonText">
    <w:name w:val="Balloon Text"/>
    <w:basedOn w:val="Normal"/>
    <w:link w:val="BalloonTextChar"/>
    <w:uiPriority w:val="99"/>
    <w:semiHidden/>
    <w:unhideWhenUsed/>
    <w:rsid w:val="00811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46"/>
    <w:rPr>
      <w:rFonts w:ascii="Segoe UI" w:hAnsi="Segoe UI" w:cs="Segoe UI"/>
      <w:sz w:val="18"/>
      <w:szCs w:val="18"/>
    </w:rPr>
  </w:style>
  <w:style w:type="paragraph" w:styleId="CommentText">
    <w:name w:val="annotation text"/>
    <w:basedOn w:val="Normal"/>
    <w:link w:val="CommentTextChar"/>
    <w:uiPriority w:val="99"/>
    <w:semiHidden/>
    <w:unhideWhenUsed/>
    <w:rsid w:val="00533A2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33A21"/>
    <w:rPr>
      <w:sz w:val="20"/>
      <w:szCs w:val="20"/>
    </w:rPr>
  </w:style>
  <w:style w:type="character" w:styleId="Strong">
    <w:name w:val="Strong"/>
    <w:basedOn w:val="DefaultParagraphFont"/>
    <w:uiPriority w:val="22"/>
    <w:qFormat/>
    <w:rsid w:val="00392F16"/>
    <w:rPr>
      <w:b/>
      <w:bCs/>
    </w:rPr>
  </w:style>
  <w:style w:type="paragraph" w:customStyle="1" w:styleId="Default">
    <w:name w:val="Default"/>
    <w:rsid w:val="006541D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E565D"/>
    <w:pPr>
      <w:spacing w:after="36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03491"/>
    <w:rPr>
      <w:sz w:val="16"/>
      <w:szCs w:val="16"/>
    </w:rPr>
  </w:style>
  <w:style w:type="paragraph" w:styleId="CommentSubject">
    <w:name w:val="annotation subject"/>
    <w:basedOn w:val="CommentText"/>
    <w:next w:val="CommentText"/>
    <w:link w:val="CommentSubjectChar"/>
    <w:uiPriority w:val="99"/>
    <w:semiHidden/>
    <w:unhideWhenUsed/>
    <w:rsid w:val="00A03491"/>
    <w:pPr>
      <w:spacing w:after="160"/>
    </w:pPr>
    <w:rPr>
      <w:b/>
      <w:bCs/>
    </w:rPr>
  </w:style>
  <w:style w:type="character" w:customStyle="1" w:styleId="CommentSubjectChar">
    <w:name w:val="Comment Subject Char"/>
    <w:basedOn w:val="CommentTextChar"/>
    <w:link w:val="CommentSubject"/>
    <w:uiPriority w:val="99"/>
    <w:semiHidden/>
    <w:rsid w:val="00A03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2871">
      <w:bodyDiv w:val="1"/>
      <w:marLeft w:val="0"/>
      <w:marRight w:val="0"/>
      <w:marTop w:val="0"/>
      <w:marBottom w:val="0"/>
      <w:divBdr>
        <w:top w:val="none" w:sz="0" w:space="0" w:color="auto"/>
        <w:left w:val="none" w:sz="0" w:space="0" w:color="auto"/>
        <w:bottom w:val="none" w:sz="0" w:space="0" w:color="auto"/>
        <w:right w:val="none" w:sz="0" w:space="0" w:color="auto"/>
      </w:divBdr>
    </w:div>
    <w:div w:id="615671950">
      <w:bodyDiv w:val="1"/>
      <w:marLeft w:val="0"/>
      <w:marRight w:val="0"/>
      <w:marTop w:val="0"/>
      <w:marBottom w:val="0"/>
      <w:divBdr>
        <w:top w:val="none" w:sz="0" w:space="0" w:color="auto"/>
        <w:left w:val="none" w:sz="0" w:space="0" w:color="auto"/>
        <w:bottom w:val="none" w:sz="0" w:space="0" w:color="auto"/>
        <w:right w:val="none" w:sz="0" w:space="0" w:color="auto"/>
      </w:divBdr>
    </w:div>
    <w:div w:id="734011273">
      <w:bodyDiv w:val="1"/>
      <w:marLeft w:val="0"/>
      <w:marRight w:val="0"/>
      <w:marTop w:val="0"/>
      <w:marBottom w:val="0"/>
      <w:divBdr>
        <w:top w:val="none" w:sz="0" w:space="0" w:color="auto"/>
        <w:left w:val="none" w:sz="0" w:space="0" w:color="auto"/>
        <w:bottom w:val="none" w:sz="0" w:space="0" w:color="auto"/>
        <w:right w:val="none" w:sz="0" w:space="0" w:color="auto"/>
      </w:divBdr>
    </w:div>
    <w:div w:id="923686335">
      <w:bodyDiv w:val="1"/>
      <w:marLeft w:val="0"/>
      <w:marRight w:val="0"/>
      <w:marTop w:val="0"/>
      <w:marBottom w:val="0"/>
      <w:divBdr>
        <w:top w:val="none" w:sz="0" w:space="0" w:color="auto"/>
        <w:left w:val="none" w:sz="0" w:space="0" w:color="auto"/>
        <w:bottom w:val="none" w:sz="0" w:space="0" w:color="auto"/>
        <w:right w:val="none" w:sz="0" w:space="0" w:color="auto"/>
      </w:divBdr>
    </w:div>
    <w:div w:id="1690449220">
      <w:bodyDiv w:val="1"/>
      <w:marLeft w:val="0"/>
      <w:marRight w:val="0"/>
      <w:marTop w:val="0"/>
      <w:marBottom w:val="0"/>
      <w:divBdr>
        <w:top w:val="none" w:sz="0" w:space="0" w:color="auto"/>
        <w:left w:val="none" w:sz="0" w:space="0" w:color="auto"/>
        <w:bottom w:val="none" w:sz="0" w:space="0" w:color="auto"/>
        <w:right w:val="none" w:sz="0" w:space="0" w:color="auto"/>
      </w:divBdr>
    </w:div>
    <w:div w:id="1909538850">
      <w:bodyDiv w:val="1"/>
      <w:marLeft w:val="0"/>
      <w:marRight w:val="0"/>
      <w:marTop w:val="0"/>
      <w:marBottom w:val="0"/>
      <w:divBdr>
        <w:top w:val="none" w:sz="0" w:space="0" w:color="auto"/>
        <w:left w:val="none" w:sz="0" w:space="0" w:color="auto"/>
        <w:bottom w:val="none" w:sz="0" w:space="0" w:color="auto"/>
        <w:right w:val="none" w:sz="0" w:space="0" w:color="auto"/>
      </w:divBdr>
      <w:divsChild>
        <w:div w:id="1068578336">
          <w:marLeft w:val="0"/>
          <w:marRight w:val="0"/>
          <w:marTop w:val="0"/>
          <w:marBottom w:val="0"/>
          <w:divBdr>
            <w:top w:val="none" w:sz="0" w:space="0" w:color="auto"/>
            <w:left w:val="none" w:sz="0" w:space="0" w:color="auto"/>
            <w:bottom w:val="none" w:sz="0" w:space="0" w:color="auto"/>
            <w:right w:val="none" w:sz="0" w:space="0" w:color="auto"/>
          </w:divBdr>
          <w:divsChild>
            <w:div w:id="920791441">
              <w:marLeft w:val="0"/>
              <w:marRight w:val="0"/>
              <w:marTop w:val="0"/>
              <w:marBottom w:val="0"/>
              <w:divBdr>
                <w:top w:val="none" w:sz="0" w:space="0" w:color="auto"/>
                <w:left w:val="none" w:sz="0" w:space="0" w:color="auto"/>
                <w:bottom w:val="none" w:sz="0" w:space="0" w:color="auto"/>
                <w:right w:val="none" w:sz="0" w:space="0" w:color="auto"/>
              </w:divBdr>
              <w:divsChild>
                <w:div w:id="1040595146">
                  <w:marLeft w:val="0"/>
                  <w:marRight w:val="0"/>
                  <w:marTop w:val="0"/>
                  <w:marBottom w:val="0"/>
                  <w:divBdr>
                    <w:top w:val="none" w:sz="0" w:space="0" w:color="auto"/>
                    <w:left w:val="none" w:sz="0" w:space="0" w:color="auto"/>
                    <w:bottom w:val="none" w:sz="0" w:space="0" w:color="auto"/>
                    <w:right w:val="none" w:sz="0" w:space="0" w:color="auto"/>
                  </w:divBdr>
                  <w:divsChild>
                    <w:div w:id="886406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45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ncn.eu/launch"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ncn.eu/impact" TargetMode="External"/><Relationship Id="rId17" Type="http://schemas.openxmlformats.org/officeDocument/2006/relationships/hyperlink" Target="https://heri.blogs.lincoln.ac.uk/fellow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sites.google.com/site/interventionsprojectnews/" TargetMode="External"/><Relationship Id="rId10" Type="http://schemas.openxmlformats.org/officeDocument/2006/relationships/hyperlink" Target="http://lncn.eu/LHER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ventbrite.co.uk/e/student-experience-seminar-with-mary-stuart-tickets-3513978905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heri@lincoln.ac.uk" TargetMode="External"/><Relationship Id="rId1" Type="http://schemas.openxmlformats.org/officeDocument/2006/relationships/hyperlink" Target="http://lncn.eu/h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4B61EEB3</Template>
  <TotalTime>43</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Brumhead</dc:creator>
  <cp:keywords/>
  <dc:description/>
  <cp:lastModifiedBy>Alison Brumhead</cp:lastModifiedBy>
  <cp:revision>8</cp:revision>
  <cp:lastPrinted>2017-06-06T13:34:00Z</cp:lastPrinted>
  <dcterms:created xsi:type="dcterms:W3CDTF">2017-09-04T12:14:00Z</dcterms:created>
  <dcterms:modified xsi:type="dcterms:W3CDTF">2017-09-12T08:33:00Z</dcterms:modified>
</cp:coreProperties>
</file>